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C717" w14:textId="77777777" w:rsidR="00A77E1C" w:rsidRPr="00E96B72" w:rsidRDefault="001D5A1C" w:rsidP="00E96B72">
      <w:pPr>
        <w:tabs>
          <w:tab w:val="left" w:pos="5235"/>
        </w:tabs>
        <w:ind w:left="-284"/>
        <w:jc w:val="right"/>
        <w:rPr>
          <w:rFonts w:ascii="Calibri" w:hAnsi="Calibri"/>
          <w:b/>
          <w:color w:val="0087C1"/>
          <w:sz w:val="20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E7C7A" wp14:editId="49AA058C">
                <wp:simplePos x="0" y="0"/>
                <wp:positionH relativeFrom="column">
                  <wp:posOffset>-55245</wp:posOffset>
                </wp:positionH>
                <wp:positionV relativeFrom="paragraph">
                  <wp:posOffset>38100</wp:posOffset>
                </wp:positionV>
                <wp:extent cx="1548130" cy="995680"/>
                <wp:effectExtent l="0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F9D05" w14:textId="77777777" w:rsidR="00096CFE" w:rsidRPr="004966B6" w:rsidRDefault="00096CFE" w:rsidP="00096CFE">
                            <w:pP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4966B6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Communiqué de presse</w:t>
                            </w:r>
                          </w:p>
                          <w:p w14:paraId="4847A9C6" w14:textId="77777777" w:rsidR="00114F33" w:rsidRPr="004966B6" w:rsidRDefault="00B429F6" w:rsidP="00096CFE">
                            <w:pP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Février</w:t>
                            </w:r>
                            <w:r w:rsidR="009F3DC6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9</w:t>
                            </w:r>
                            <w:r w:rsidR="00096CFE" w:rsidRPr="004966B6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br/>
                              <w:t>Pour parution immédiate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E7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3pt;width:121.9pt;height:7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" filled="f" stroked="f">
                <v:textbox inset=",7.2pt,,7.2pt">
                  <w:txbxContent>
                    <w:p w14:paraId="4B4F9D05" w14:textId="77777777" w:rsidR="00096CFE" w:rsidRPr="004966B6" w:rsidRDefault="00096CFE" w:rsidP="00096CFE">
                      <w:pPr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4966B6">
                        <w:rPr>
                          <w:rFonts w:ascii="Calibri" w:hAnsi="Calibri"/>
                          <w:sz w:val="18"/>
                          <w:szCs w:val="20"/>
                        </w:rPr>
                        <w:t>Communiqué de presse</w:t>
                      </w:r>
                    </w:p>
                    <w:p w14:paraId="4847A9C6" w14:textId="77777777" w:rsidR="00114F33" w:rsidRPr="004966B6" w:rsidRDefault="00B429F6" w:rsidP="00096CFE">
                      <w:pPr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20"/>
                        </w:rPr>
                        <w:t>Février</w:t>
                      </w:r>
                      <w:r w:rsidR="009F3DC6">
                        <w:rPr>
                          <w:rFonts w:ascii="Calibri" w:hAnsi="Calibri"/>
                          <w:sz w:val="18"/>
                          <w:szCs w:val="20"/>
                        </w:rPr>
                        <w:t xml:space="preserve"> 201</w:t>
                      </w:r>
                      <w:r>
                        <w:rPr>
                          <w:rFonts w:ascii="Calibri" w:hAnsi="Calibri"/>
                          <w:sz w:val="18"/>
                          <w:szCs w:val="20"/>
                        </w:rPr>
                        <w:t>9</w:t>
                      </w:r>
                      <w:r w:rsidR="00096CFE" w:rsidRPr="004966B6">
                        <w:rPr>
                          <w:rFonts w:ascii="Calibri" w:hAnsi="Calibri"/>
                          <w:sz w:val="18"/>
                          <w:szCs w:val="20"/>
                        </w:rPr>
                        <w:br/>
                        <w:t>Pour parution immédiate</w:t>
                      </w:r>
                    </w:p>
                  </w:txbxContent>
                </v:textbox>
              </v:shape>
            </w:pict>
          </mc:Fallback>
        </mc:AlternateContent>
      </w:r>
      <w:r w:rsidR="0075421F">
        <w:rPr>
          <w:rFonts w:ascii="Calibri" w:hAnsi="Calibri"/>
          <w:b/>
          <w:noProof/>
          <w:color w:val="DD2365"/>
          <w:sz w:val="40"/>
          <w:szCs w:val="40"/>
          <w:lang w:eastAsia="fr-FR"/>
        </w:rPr>
        <w:t xml:space="preserve">                 </w:t>
      </w:r>
      <w:bookmarkStart w:id="0" w:name="_GoBack"/>
      <w:r w:rsidR="00FC1448">
        <w:rPr>
          <w:rFonts w:ascii="Calibri" w:hAnsi="Calibri"/>
          <w:b/>
          <w:noProof/>
          <w:color w:val="DD2365"/>
          <w:sz w:val="36"/>
          <w:szCs w:val="40"/>
          <w:lang w:eastAsia="fr-FR"/>
        </w:rPr>
        <w:t>Commerçants</w:t>
      </w:r>
      <w:r w:rsidR="00A77E1C" w:rsidRPr="00E96B72">
        <w:rPr>
          <w:rFonts w:ascii="Calibri" w:hAnsi="Calibri"/>
          <w:b/>
          <w:noProof/>
          <w:color w:val="DD2365"/>
          <w:sz w:val="36"/>
          <w:szCs w:val="40"/>
          <w:lang w:eastAsia="fr-FR"/>
        </w:rPr>
        <w:t xml:space="preserve"> </w:t>
      </w:r>
      <w:r w:rsidR="00383F2D" w:rsidRPr="00E96B72">
        <w:rPr>
          <w:rFonts w:ascii="Calibri" w:hAnsi="Calibri"/>
          <w:b/>
          <w:noProof/>
          <w:color w:val="DD2365"/>
          <w:sz w:val="36"/>
          <w:szCs w:val="40"/>
          <w:lang w:eastAsia="fr-FR"/>
        </w:rPr>
        <w:t>solidaires</w:t>
      </w:r>
      <w:r w:rsidR="00E96B72" w:rsidRPr="00E96B72">
        <w:rPr>
          <w:rFonts w:ascii="Calibri" w:hAnsi="Calibri"/>
          <w:b/>
          <w:noProof/>
          <w:color w:val="DD2365"/>
          <w:sz w:val="36"/>
          <w:szCs w:val="40"/>
          <w:lang w:eastAsia="fr-FR"/>
        </w:rPr>
        <w:t>,</w:t>
      </w:r>
      <w:r w:rsidR="00383F2D" w:rsidRPr="00E96B72">
        <w:rPr>
          <w:rFonts w:ascii="Calibri" w:hAnsi="Calibri"/>
          <w:b/>
          <w:noProof/>
          <w:color w:val="DD2365"/>
          <w:sz w:val="36"/>
          <w:szCs w:val="40"/>
          <w:lang w:eastAsia="fr-FR"/>
        </w:rPr>
        <w:t xml:space="preserve"> ensemble aux côtés</w:t>
      </w:r>
    </w:p>
    <w:p w14:paraId="02539B05" w14:textId="77777777" w:rsidR="00A77E1C" w:rsidRPr="00E96B72" w:rsidRDefault="00383F2D" w:rsidP="00E96B72">
      <w:pPr>
        <w:autoSpaceDE w:val="0"/>
        <w:autoSpaceDN w:val="0"/>
        <w:adjustRightInd w:val="0"/>
        <w:jc w:val="right"/>
        <w:rPr>
          <w:rFonts w:ascii="Calibri" w:hAnsi="Calibri"/>
          <w:b/>
          <w:noProof/>
          <w:color w:val="DD2365"/>
          <w:sz w:val="36"/>
          <w:szCs w:val="40"/>
          <w:lang w:eastAsia="fr-FR"/>
        </w:rPr>
      </w:pPr>
      <w:r w:rsidRPr="00E96B72">
        <w:rPr>
          <w:rFonts w:ascii="Calibri" w:hAnsi="Calibri"/>
          <w:b/>
          <w:noProof/>
          <w:color w:val="DD2365"/>
          <w:sz w:val="36"/>
          <w:szCs w:val="40"/>
          <w:lang w:eastAsia="fr-FR"/>
        </w:rPr>
        <w:t>de</w:t>
      </w:r>
      <w:r w:rsidR="00B81B9F">
        <w:rPr>
          <w:rFonts w:ascii="Calibri" w:hAnsi="Calibri"/>
          <w:b/>
          <w:noProof/>
          <w:color w:val="DD2365"/>
          <w:sz w:val="36"/>
          <w:szCs w:val="40"/>
          <w:lang w:eastAsia="fr-FR"/>
        </w:rPr>
        <w:t>s malades atteints de Sclérose E</w:t>
      </w:r>
      <w:r w:rsidRPr="00E96B72">
        <w:rPr>
          <w:rFonts w:ascii="Calibri" w:hAnsi="Calibri"/>
          <w:b/>
          <w:noProof/>
          <w:color w:val="DD2365"/>
          <w:sz w:val="36"/>
          <w:szCs w:val="40"/>
          <w:lang w:eastAsia="fr-FR"/>
        </w:rPr>
        <w:t>n P</w:t>
      </w:r>
      <w:r w:rsidR="00A77E1C" w:rsidRPr="00E96B72">
        <w:rPr>
          <w:rFonts w:ascii="Calibri" w:hAnsi="Calibri"/>
          <w:b/>
          <w:noProof/>
          <w:color w:val="DD2365"/>
          <w:sz w:val="36"/>
          <w:szCs w:val="40"/>
          <w:lang w:eastAsia="fr-FR"/>
        </w:rPr>
        <w:t>laques !</w:t>
      </w:r>
    </w:p>
    <w:p w14:paraId="5C6EC43D" w14:textId="77777777" w:rsidR="00230733" w:rsidRPr="00430953" w:rsidRDefault="00230733" w:rsidP="00BC79C3">
      <w:pPr>
        <w:autoSpaceDE w:val="0"/>
        <w:autoSpaceDN w:val="0"/>
        <w:adjustRightInd w:val="0"/>
        <w:jc w:val="both"/>
        <w:rPr>
          <w:rFonts w:ascii="Calibri" w:hAnsi="Calibri"/>
          <w:b/>
          <w:sz w:val="6"/>
        </w:rPr>
      </w:pPr>
    </w:p>
    <w:p w14:paraId="206B458F" w14:textId="77777777" w:rsidR="009F3DC6" w:rsidRPr="00B97EA3" w:rsidRDefault="009F3DC6" w:rsidP="009F3DC6">
      <w:pPr>
        <w:autoSpaceDE w:val="0"/>
        <w:autoSpaceDN w:val="0"/>
        <w:adjustRightInd w:val="0"/>
        <w:jc w:val="right"/>
        <w:rPr>
          <w:rFonts w:ascii="Calibri" w:hAnsi="Calibri"/>
          <w:b/>
          <w:spacing w:val="20"/>
          <w:sz w:val="28"/>
          <w:szCs w:val="32"/>
        </w:rPr>
      </w:pPr>
      <w:r>
        <w:rPr>
          <w:rFonts w:ascii="Calibri" w:hAnsi="Calibri"/>
          <w:spacing w:val="20"/>
          <w:sz w:val="28"/>
          <w:szCs w:val="32"/>
        </w:rPr>
        <w:t>Tout le mois de mai et</w:t>
      </w:r>
      <w:r w:rsidRPr="00B97EA3">
        <w:rPr>
          <w:rFonts w:ascii="Calibri" w:hAnsi="Calibri"/>
          <w:b/>
          <w:spacing w:val="20"/>
          <w:sz w:val="28"/>
          <w:szCs w:val="32"/>
        </w:rPr>
        <w:t xml:space="preserve"> </w:t>
      </w:r>
    </w:p>
    <w:p w14:paraId="4E5850EC" w14:textId="2479B188" w:rsidR="00A209E4" w:rsidRDefault="009F3DC6" w:rsidP="009F3DC6">
      <w:pPr>
        <w:autoSpaceDE w:val="0"/>
        <w:autoSpaceDN w:val="0"/>
        <w:adjustRightInd w:val="0"/>
        <w:jc w:val="right"/>
        <w:rPr>
          <w:rFonts w:ascii="Calibri" w:hAnsi="Calibri"/>
          <w:sz w:val="28"/>
          <w:szCs w:val="32"/>
        </w:rPr>
      </w:pPr>
      <w:r w:rsidRPr="00B97EA3">
        <w:rPr>
          <w:rFonts w:ascii="Calibri" w:hAnsi="Calibri"/>
          <w:sz w:val="28"/>
          <w:szCs w:val="32"/>
        </w:rPr>
        <w:t>A l’occasion de la fête des mères</w:t>
      </w:r>
    </w:p>
    <w:bookmarkEnd w:id="0"/>
    <w:p w14:paraId="6B9C628E" w14:textId="77777777" w:rsidR="00630768" w:rsidRPr="00E96B72" w:rsidRDefault="00630768" w:rsidP="009F3DC6">
      <w:pPr>
        <w:autoSpaceDE w:val="0"/>
        <w:autoSpaceDN w:val="0"/>
        <w:adjustRightInd w:val="0"/>
        <w:jc w:val="right"/>
        <w:rPr>
          <w:rFonts w:ascii="Calibri" w:hAnsi="Calibri"/>
          <w:sz w:val="28"/>
          <w:szCs w:val="32"/>
        </w:rPr>
      </w:pPr>
    </w:p>
    <w:p w14:paraId="2D253CA3" w14:textId="77777777" w:rsidR="00A209E4" w:rsidRPr="00430953" w:rsidRDefault="00A209E4" w:rsidP="00BC79C3">
      <w:pPr>
        <w:jc w:val="both"/>
        <w:rPr>
          <w:rFonts w:ascii="Calibri" w:hAnsi="Calibri"/>
          <w:color w:val="1F497D"/>
          <w:sz w:val="6"/>
        </w:rPr>
      </w:pPr>
    </w:p>
    <w:p w14:paraId="0893F6F6" w14:textId="77777777" w:rsidR="00A209E4" w:rsidRPr="00430953" w:rsidRDefault="00A209E4" w:rsidP="00205801">
      <w:pPr>
        <w:autoSpaceDE w:val="0"/>
        <w:autoSpaceDN w:val="0"/>
        <w:adjustRightInd w:val="0"/>
        <w:jc w:val="right"/>
        <w:rPr>
          <w:rFonts w:ascii="Calibri" w:eastAsia="Times New Roman" w:hAnsi="Calibri" w:cs="Arial"/>
          <w:iCs/>
          <w:color w:val="000000"/>
          <w:sz w:val="2"/>
          <w:szCs w:val="22"/>
          <w:lang w:eastAsia="fr-FR"/>
        </w:rPr>
      </w:pPr>
    </w:p>
    <w:p w14:paraId="2F75E242" w14:textId="77777777" w:rsidR="00A77E1C" w:rsidRDefault="00A77E1C" w:rsidP="00A77E1C">
      <w:pPr>
        <w:autoSpaceDE w:val="0"/>
        <w:autoSpaceDN w:val="0"/>
        <w:adjustRightInd w:val="0"/>
        <w:rPr>
          <w:rFonts w:ascii="Calibri" w:hAnsi="Calibri" w:cs="Arial"/>
          <w:b/>
          <w:iCs/>
          <w:color w:val="DD2365"/>
          <w:sz w:val="22"/>
          <w:szCs w:val="22"/>
          <w:lang w:eastAsia="fr-FR"/>
        </w:rPr>
      </w:pPr>
      <w:r w:rsidRPr="00A77E1C">
        <w:rPr>
          <w:rFonts w:ascii="Calibri" w:eastAsia="Times New Roman" w:hAnsi="Calibri" w:cs="Arial"/>
          <w:b/>
          <w:iCs/>
          <w:color w:val="DD2365"/>
          <w:sz w:val="22"/>
          <w:szCs w:val="22"/>
          <w:lang w:eastAsia="fr-FR"/>
        </w:rPr>
        <w:t xml:space="preserve">Maman je t’aime </w:t>
      </w:r>
      <w:r w:rsidRPr="00A77E1C">
        <w:rPr>
          <w:rFonts w:ascii="Calibri" w:hAnsi="Calibri" w:cs="Arial"/>
          <w:b/>
          <w:iCs/>
          <w:color w:val="DD2365"/>
          <w:sz w:val="22"/>
          <w:szCs w:val="22"/>
          <w:lang w:eastAsia="fr-FR"/>
        </w:rPr>
        <w:t xml:space="preserve">un peu, beaucoup </w:t>
      </w:r>
      <w:r>
        <w:rPr>
          <w:rFonts w:ascii="Calibri" w:hAnsi="Calibri" w:cs="Arial"/>
          <w:b/>
          <w:iCs/>
          <w:color w:val="DD2365"/>
          <w:sz w:val="22"/>
          <w:szCs w:val="22"/>
          <w:lang w:eastAsia="fr-FR"/>
        </w:rPr>
        <w:t>solidairement</w:t>
      </w:r>
      <w:r w:rsidRPr="00A77E1C">
        <w:rPr>
          <w:rFonts w:ascii="Calibri" w:hAnsi="Calibri" w:cs="Arial"/>
          <w:b/>
          <w:iCs/>
          <w:color w:val="DD2365"/>
          <w:sz w:val="22"/>
          <w:szCs w:val="22"/>
          <w:lang w:eastAsia="fr-FR"/>
        </w:rPr>
        <w:t> !</w:t>
      </w:r>
    </w:p>
    <w:p w14:paraId="5875BBDE" w14:textId="77777777" w:rsidR="009F3DC6" w:rsidRPr="003E7B66" w:rsidRDefault="009110E3" w:rsidP="009F3DC6">
      <w:pPr>
        <w:autoSpaceDE w:val="0"/>
        <w:autoSpaceDN w:val="0"/>
        <w:adjustRightInd w:val="0"/>
        <w:jc w:val="both"/>
        <w:rPr>
          <w:rFonts w:asciiTheme="minorHAnsi" w:hAnsiTheme="minorHAnsi" w:cs="Catriel Regular"/>
          <w:b/>
          <w:sz w:val="20"/>
          <w:szCs w:val="20"/>
        </w:rPr>
      </w:pPr>
      <w:r w:rsidRPr="00B15E9D">
        <w:rPr>
          <w:rFonts w:asciiTheme="minorHAnsi" w:hAnsiTheme="minorHAnsi" w:cstheme="minorHAnsi"/>
          <w:sz w:val="20"/>
          <w:szCs w:val="20"/>
        </w:rPr>
        <w:t xml:space="preserve">Forte de ses </w:t>
      </w:r>
      <w:r w:rsidR="00B429F6">
        <w:rPr>
          <w:rFonts w:asciiTheme="minorHAnsi" w:hAnsiTheme="minorHAnsi" w:cstheme="minorHAnsi"/>
          <w:sz w:val="20"/>
          <w:szCs w:val="20"/>
        </w:rPr>
        <w:t>5</w:t>
      </w:r>
      <w:r w:rsidRPr="00B15E9D">
        <w:rPr>
          <w:rFonts w:asciiTheme="minorHAnsi" w:hAnsiTheme="minorHAnsi" w:cstheme="minorHAnsi"/>
          <w:sz w:val="20"/>
          <w:szCs w:val="20"/>
        </w:rPr>
        <w:t xml:space="preserve"> années de succès, la Fondation ARSEP renouvelle sa campagne « Maman je t’aime un peu, beaucoup, solidairement ! »</w:t>
      </w:r>
      <w:r w:rsidR="009F3DC6">
        <w:rPr>
          <w:rFonts w:asciiTheme="minorHAnsi" w:hAnsiTheme="minorHAnsi" w:cs="Catriel Regular"/>
          <w:sz w:val="20"/>
          <w:szCs w:val="20"/>
        </w:rPr>
        <w:t xml:space="preserve">. </w:t>
      </w:r>
    </w:p>
    <w:p w14:paraId="37B50ED6" w14:textId="6168A85F" w:rsidR="00ED6837" w:rsidRDefault="00E64F39" w:rsidP="00ED68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triel Regular"/>
          <w:b/>
          <w:sz w:val="20"/>
          <w:szCs w:val="20"/>
        </w:rPr>
        <w:t>A</w:t>
      </w:r>
      <w:r w:rsidR="003B38F2">
        <w:rPr>
          <w:rFonts w:asciiTheme="minorHAnsi" w:hAnsiTheme="minorHAnsi" w:cs="Catriel Regular"/>
          <w:b/>
          <w:sz w:val="20"/>
          <w:szCs w:val="20"/>
        </w:rPr>
        <w:t xml:space="preserve"> </w:t>
      </w:r>
      <w:r w:rsidR="00AD0ABE">
        <w:rPr>
          <w:rFonts w:asciiTheme="minorHAnsi" w:hAnsiTheme="minorHAnsi" w:cs="Catriel Regular"/>
          <w:b/>
          <w:sz w:val="20"/>
          <w:szCs w:val="20"/>
        </w:rPr>
        <w:t>Meaux, Saints, Boissise-le-Roi</w:t>
      </w:r>
      <w:r w:rsidR="00236BBE">
        <w:rPr>
          <w:rFonts w:asciiTheme="minorHAnsi" w:hAnsiTheme="minorHAnsi" w:cs="Catriel Regular"/>
          <w:b/>
          <w:sz w:val="20"/>
          <w:szCs w:val="20"/>
        </w:rPr>
        <w:t xml:space="preserve">, </w:t>
      </w:r>
      <w:r w:rsidR="00AD0ABE">
        <w:rPr>
          <w:rFonts w:asciiTheme="minorHAnsi" w:hAnsiTheme="minorHAnsi" w:cs="Catriel Regular"/>
          <w:b/>
          <w:sz w:val="20"/>
          <w:szCs w:val="20"/>
        </w:rPr>
        <w:t>Château-Landon</w:t>
      </w:r>
      <w:r w:rsidR="00236BBE">
        <w:rPr>
          <w:rFonts w:asciiTheme="minorHAnsi" w:hAnsiTheme="minorHAnsi" w:cs="Catriel Regular"/>
          <w:b/>
          <w:sz w:val="20"/>
          <w:szCs w:val="20"/>
        </w:rPr>
        <w:t xml:space="preserve"> et Crécy-La-Chapelle</w:t>
      </w:r>
      <w:r w:rsidR="00313E9D">
        <w:rPr>
          <w:rFonts w:asciiTheme="minorHAnsi" w:hAnsiTheme="minorHAnsi" w:cs="Catriel Regular"/>
          <w:b/>
          <w:sz w:val="20"/>
          <w:szCs w:val="20"/>
        </w:rPr>
        <w:t xml:space="preserve"> </w:t>
      </w:r>
      <w:r w:rsidR="00BB1EBB" w:rsidRPr="00C82010">
        <w:rPr>
          <w:rFonts w:asciiTheme="minorHAnsi" w:hAnsiTheme="minorHAnsi" w:cstheme="minorHAnsi"/>
          <w:sz w:val="20"/>
          <w:szCs w:val="20"/>
        </w:rPr>
        <w:t>d</w:t>
      </w:r>
      <w:r w:rsidR="009F3DC6" w:rsidRPr="00C82010">
        <w:rPr>
          <w:rFonts w:asciiTheme="minorHAnsi" w:hAnsiTheme="minorHAnsi" w:cstheme="minorHAnsi"/>
          <w:sz w:val="20"/>
          <w:szCs w:val="20"/>
        </w:rPr>
        <w:t>es</w:t>
      </w:r>
      <w:r w:rsidR="009F3DC6" w:rsidRPr="00C82010">
        <w:rPr>
          <w:rFonts w:asciiTheme="minorHAnsi" w:hAnsiTheme="minorHAnsi" w:cs="Catriel Regular"/>
          <w:sz w:val="20"/>
          <w:szCs w:val="20"/>
        </w:rPr>
        <w:t xml:space="preserve"> </w:t>
      </w:r>
      <w:r w:rsidRPr="00C82010">
        <w:rPr>
          <w:rFonts w:asciiTheme="minorHAnsi" w:hAnsiTheme="minorHAnsi" w:cs="Catriel Regular"/>
          <w:sz w:val="20"/>
          <w:szCs w:val="20"/>
        </w:rPr>
        <w:t xml:space="preserve">bénévoles de la Fondation ARSEP démarchent leurs </w:t>
      </w:r>
      <w:r w:rsidR="00FC1448" w:rsidRPr="00C82010">
        <w:rPr>
          <w:rFonts w:asciiTheme="minorHAnsi" w:hAnsiTheme="minorHAnsi" w:cs="Catriel Regular"/>
          <w:sz w:val="20"/>
          <w:szCs w:val="20"/>
        </w:rPr>
        <w:t>commerçants</w:t>
      </w:r>
      <w:r w:rsidR="009F3DC6" w:rsidRPr="00C82010">
        <w:rPr>
          <w:rFonts w:asciiTheme="minorHAnsi" w:hAnsiTheme="minorHAnsi" w:cs="Catriel Regular"/>
          <w:sz w:val="20"/>
          <w:szCs w:val="20"/>
        </w:rPr>
        <w:t xml:space="preserve"> </w:t>
      </w:r>
      <w:r w:rsidR="00630768" w:rsidRPr="00C82010">
        <w:rPr>
          <w:rFonts w:asciiTheme="minorHAnsi" w:hAnsiTheme="minorHAnsi" w:cs="Catriel Regular"/>
          <w:sz w:val="20"/>
          <w:szCs w:val="20"/>
        </w:rPr>
        <w:t>pour leur demander de placer</w:t>
      </w:r>
      <w:r w:rsidR="00715E7F" w:rsidRPr="00C82010">
        <w:rPr>
          <w:rFonts w:asciiTheme="minorHAnsi" w:hAnsiTheme="minorHAnsi" w:cs="Catriel Regular"/>
          <w:sz w:val="20"/>
          <w:szCs w:val="20"/>
        </w:rPr>
        <w:t xml:space="preserve"> </w:t>
      </w:r>
      <w:r w:rsidR="00715E7F" w:rsidRPr="00C82010">
        <w:rPr>
          <w:rFonts w:asciiTheme="minorHAnsi" w:hAnsiTheme="minorHAnsi" w:cs="Catriel Regular"/>
          <w:b/>
          <w:sz w:val="20"/>
          <w:szCs w:val="20"/>
        </w:rPr>
        <w:t>une tirelire</w:t>
      </w:r>
      <w:r w:rsidR="00715E7F" w:rsidRPr="00C82010">
        <w:rPr>
          <w:rFonts w:asciiTheme="minorHAnsi" w:hAnsiTheme="minorHAnsi" w:cs="Catriel Regular"/>
          <w:sz w:val="20"/>
          <w:szCs w:val="20"/>
        </w:rPr>
        <w:t xml:space="preserve"> sur leur comptoir et une affiche en vitrine</w:t>
      </w:r>
      <w:r w:rsidR="00407D30" w:rsidRPr="00C82010">
        <w:rPr>
          <w:rFonts w:asciiTheme="minorHAnsi" w:hAnsiTheme="minorHAnsi" w:cs="Catriel Regular"/>
          <w:sz w:val="20"/>
          <w:szCs w:val="20"/>
        </w:rPr>
        <w:t xml:space="preserve"> duran</w:t>
      </w:r>
      <w:r w:rsidR="00407D30">
        <w:rPr>
          <w:rFonts w:asciiTheme="minorHAnsi" w:hAnsiTheme="minorHAnsi" w:cs="Catriel Regular"/>
          <w:sz w:val="20"/>
          <w:szCs w:val="20"/>
        </w:rPr>
        <w:t xml:space="preserve">t </w:t>
      </w:r>
      <w:r w:rsidR="00407D30" w:rsidRPr="00630768">
        <w:rPr>
          <w:rFonts w:asciiTheme="minorHAnsi" w:hAnsiTheme="minorHAnsi" w:cs="Catriel Regular"/>
          <w:b/>
          <w:sz w:val="20"/>
          <w:szCs w:val="20"/>
        </w:rPr>
        <w:t>tout le mois de mai</w:t>
      </w:r>
      <w:r w:rsidR="00ED6837">
        <w:rPr>
          <w:rFonts w:asciiTheme="minorHAnsi" w:hAnsiTheme="minorHAnsi" w:cs="Catriel Regular"/>
          <w:sz w:val="20"/>
          <w:szCs w:val="20"/>
        </w:rPr>
        <w:t xml:space="preserve"> : </w:t>
      </w:r>
      <w:r w:rsidR="00ED6837">
        <w:rPr>
          <w:rFonts w:asciiTheme="minorHAnsi" w:hAnsiTheme="minorHAnsi" w:cstheme="minorHAnsi"/>
          <w:sz w:val="20"/>
          <w:szCs w:val="20"/>
        </w:rPr>
        <w:t>un appel à la générosité du public</w:t>
      </w:r>
      <w:r w:rsidR="00ED6837" w:rsidRPr="007B113F">
        <w:rPr>
          <w:rFonts w:asciiTheme="minorHAnsi" w:hAnsiTheme="minorHAnsi" w:cstheme="minorHAnsi"/>
          <w:sz w:val="20"/>
          <w:szCs w:val="20"/>
        </w:rPr>
        <w:t xml:space="preserve"> pour que la recherche avance et donne espoir aux malades et à leurs familles de </w:t>
      </w:r>
      <w:r w:rsidR="00ED6837" w:rsidRPr="00936006">
        <w:rPr>
          <w:rFonts w:asciiTheme="minorHAnsi" w:hAnsiTheme="minorHAnsi" w:cstheme="minorHAnsi"/>
          <w:b/>
          <w:sz w:val="20"/>
          <w:szCs w:val="20"/>
        </w:rPr>
        <w:t>vaincre un jour la sclérose en plaques</w:t>
      </w:r>
      <w:r w:rsidR="00ED6837" w:rsidRPr="007B113F">
        <w:rPr>
          <w:rFonts w:asciiTheme="minorHAnsi" w:hAnsiTheme="minorHAnsi" w:cstheme="minorHAnsi"/>
          <w:sz w:val="20"/>
          <w:szCs w:val="20"/>
        </w:rPr>
        <w:t>.</w:t>
      </w:r>
    </w:p>
    <w:p w14:paraId="380703C1" w14:textId="77777777" w:rsidR="00AE1E61" w:rsidRPr="00630768" w:rsidRDefault="00AE1E61" w:rsidP="009F3DC6">
      <w:pPr>
        <w:autoSpaceDE w:val="0"/>
        <w:autoSpaceDN w:val="0"/>
        <w:adjustRightInd w:val="0"/>
        <w:jc w:val="both"/>
        <w:rPr>
          <w:rFonts w:asciiTheme="minorHAnsi" w:hAnsiTheme="minorHAnsi" w:cs="Catriel Regular"/>
          <w:sz w:val="14"/>
          <w:szCs w:val="20"/>
        </w:rPr>
      </w:pPr>
    </w:p>
    <w:p w14:paraId="0027DF0E" w14:textId="77777777" w:rsidR="009F3DC6" w:rsidRDefault="009F3DC6" w:rsidP="009F3DC6">
      <w:pPr>
        <w:autoSpaceDE w:val="0"/>
        <w:autoSpaceDN w:val="0"/>
        <w:adjustRightInd w:val="0"/>
        <w:jc w:val="both"/>
        <w:rPr>
          <w:rFonts w:asciiTheme="minorHAnsi" w:hAnsiTheme="minorHAnsi" w:cs="Catriel Book"/>
          <w:sz w:val="20"/>
          <w:szCs w:val="20"/>
        </w:rPr>
      </w:pPr>
      <w:r>
        <w:rPr>
          <w:rFonts w:asciiTheme="minorHAnsi" w:hAnsiTheme="minorHAnsi" w:cs="Catriel Regular"/>
          <w:sz w:val="20"/>
          <w:szCs w:val="20"/>
        </w:rPr>
        <w:t>La campagne se déroulera</w:t>
      </w:r>
      <w:r w:rsidR="0083081E">
        <w:rPr>
          <w:rFonts w:asciiTheme="minorHAnsi" w:hAnsiTheme="minorHAnsi" w:cs="Catriel Regular"/>
          <w:sz w:val="20"/>
          <w:szCs w:val="20"/>
        </w:rPr>
        <w:t xml:space="preserve"> donc</w:t>
      </w:r>
      <w:r>
        <w:rPr>
          <w:rFonts w:asciiTheme="minorHAnsi" w:hAnsiTheme="minorHAnsi" w:cs="Catriel Regular"/>
          <w:sz w:val="20"/>
          <w:szCs w:val="20"/>
        </w:rPr>
        <w:t xml:space="preserve"> </w:t>
      </w:r>
      <w:r w:rsidR="009110E3">
        <w:rPr>
          <w:rFonts w:asciiTheme="minorHAnsi" w:hAnsiTheme="minorHAnsi" w:cs="Catriel Regular"/>
          <w:sz w:val="20"/>
          <w:szCs w:val="20"/>
        </w:rPr>
        <w:t xml:space="preserve">tout le </w:t>
      </w:r>
      <w:r>
        <w:rPr>
          <w:rFonts w:asciiTheme="minorHAnsi" w:hAnsiTheme="minorHAnsi" w:cs="Catriel Regular"/>
          <w:sz w:val="20"/>
          <w:szCs w:val="20"/>
        </w:rPr>
        <w:t xml:space="preserve">mois de mai </w:t>
      </w:r>
      <w:r w:rsidR="009110E3">
        <w:rPr>
          <w:rFonts w:asciiTheme="minorHAnsi" w:hAnsiTheme="minorHAnsi" w:cs="Catriel Regular"/>
          <w:sz w:val="20"/>
          <w:szCs w:val="20"/>
        </w:rPr>
        <w:t xml:space="preserve">avec pour moments forts </w:t>
      </w:r>
      <w:r>
        <w:rPr>
          <w:rFonts w:asciiTheme="minorHAnsi" w:hAnsiTheme="minorHAnsi" w:cs="Catriel Book"/>
          <w:sz w:val="20"/>
          <w:szCs w:val="20"/>
        </w:rPr>
        <w:t>la</w:t>
      </w:r>
      <w:r w:rsidRPr="000E1490">
        <w:rPr>
          <w:rFonts w:asciiTheme="minorHAnsi" w:hAnsiTheme="minorHAnsi" w:cs="Catriel Book"/>
          <w:b/>
          <w:sz w:val="20"/>
          <w:szCs w:val="20"/>
        </w:rPr>
        <w:t xml:space="preserve"> fête des mères</w:t>
      </w:r>
      <w:r>
        <w:rPr>
          <w:rFonts w:asciiTheme="minorHAnsi" w:hAnsiTheme="minorHAnsi" w:cs="Catriel Book"/>
          <w:sz w:val="20"/>
          <w:szCs w:val="20"/>
        </w:rPr>
        <w:t xml:space="preserve"> (2</w:t>
      </w:r>
      <w:r w:rsidR="00B82F4C">
        <w:rPr>
          <w:rFonts w:asciiTheme="minorHAnsi" w:hAnsiTheme="minorHAnsi" w:cs="Catriel Book"/>
          <w:sz w:val="20"/>
          <w:szCs w:val="20"/>
        </w:rPr>
        <w:t>6</w:t>
      </w:r>
      <w:r>
        <w:rPr>
          <w:rFonts w:asciiTheme="minorHAnsi" w:hAnsiTheme="minorHAnsi" w:cs="Catriel Book"/>
          <w:sz w:val="20"/>
          <w:szCs w:val="20"/>
        </w:rPr>
        <w:t xml:space="preserve"> mai)</w:t>
      </w:r>
      <w:r w:rsidR="009110E3">
        <w:rPr>
          <w:rFonts w:asciiTheme="minorHAnsi" w:hAnsiTheme="minorHAnsi" w:cs="Catriel Book"/>
          <w:sz w:val="20"/>
          <w:szCs w:val="20"/>
        </w:rPr>
        <w:t xml:space="preserve"> et la journée mondiale de la SEP (30 mai)</w:t>
      </w:r>
      <w:r w:rsidRPr="00FB0F33">
        <w:rPr>
          <w:rFonts w:asciiTheme="minorHAnsi" w:hAnsiTheme="minorHAnsi" w:cs="Catriel Book"/>
          <w:sz w:val="20"/>
          <w:szCs w:val="20"/>
        </w:rPr>
        <w:t>.</w:t>
      </w:r>
    </w:p>
    <w:tbl>
      <w:tblPr>
        <w:tblStyle w:val="Grilledutableau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2"/>
      </w:tblGrid>
      <w:tr w:rsidR="00E96B72" w14:paraId="091F85EB" w14:textId="77777777" w:rsidTr="00630768">
        <w:trPr>
          <w:trHeight w:val="2991"/>
        </w:trPr>
        <w:tc>
          <w:tcPr>
            <w:tcW w:w="2093" w:type="dxa"/>
            <w:vAlign w:val="center"/>
          </w:tcPr>
          <w:p w14:paraId="1100C165" w14:textId="77777777" w:rsidR="00E96B72" w:rsidRDefault="00B82F4C" w:rsidP="00E462FC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Calibri" w:eastAsia="Times New Roman" w:hAnsi="Calibri" w:cs="Arial"/>
                <w:b/>
                <w:iCs/>
                <w:color w:val="DD2365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iCs/>
                <w:noProof/>
                <w:color w:val="DD2365"/>
                <w:sz w:val="22"/>
                <w:szCs w:val="22"/>
                <w:lang w:eastAsia="fr-FR"/>
              </w:rPr>
              <w:drawing>
                <wp:inline distT="0" distB="0" distL="0" distR="0" wp14:anchorId="1AA3B2AA" wp14:editId="24459A53">
                  <wp:extent cx="1329647" cy="1888297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285" cy="190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</w:tcPr>
          <w:p w14:paraId="65080069" w14:textId="77777777" w:rsidR="00FC1448" w:rsidRDefault="00FC1448" w:rsidP="00E462F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iCs/>
                <w:color w:val="DD2365"/>
                <w:sz w:val="22"/>
                <w:szCs w:val="22"/>
                <w:lang w:eastAsia="fr-FR"/>
              </w:rPr>
            </w:pPr>
          </w:p>
          <w:p w14:paraId="7F049B6E" w14:textId="77777777" w:rsidR="00E96B72" w:rsidRDefault="00E96B72" w:rsidP="00B82F4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iCs/>
                <w:color w:val="DD2365"/>
                <w:sz w:val="22"/>
                <w:szCs w:val="22"/>
                <w:lang w:eastAsia="fr-FR"/>
              </w:rPr>
            </w:pPr>
            <w:r w:rsidRPr="00A822BB">
              <w:rPr>
                <w:rFonts w:ascii="Calibri" w:eastAsia="Times New Roman" w:hAnsi="Calibri" w:cs="Arial"/>
                <w:b/>
                <w:iCs/>
                <w:color w:val="DD2365"/>
                <w:sz w:val="22"/>
                <w:szCs w:val="22"/>
                <w:lang w:eastAsia="fr-FR"/>
              </w:rPr>
              <w:t>Comme</w:t>
            </w:r>
            <w:r w:rsidR="00B429F6">
              <w:rPr>
                <w:rFonts w:ascii="Calibri" w:eastAsia="Times New Roman" w:hAnsi="Calibri" w:cs="Arial"/>
                <w:b/>
                <w:iCs/>
                <w:color w:val="DD2365"/>
                <w:sz w:val="22"/>
                <w:szCs w:val="22"/>
                <w:lang w:eastAsia="fr-FR"/>
              </w:rPr>
              <w:t>rçant ou particulier, vous souhaitez participer ?</w:t>
            </w:r>
          </w:p>
          <w:p w14:paraId="6ECBD4D4" w14:textId="0F6589F5" w:rsidR="00B429F6" w:rsidRDefault="00B429F6" w:rsidP="00B82F4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6D2501">
              <w:rPr>
                <w:rFonts w:asciiTheme="minorHAnsi" w:eastAsia="Times New Roman" w:hAnsiTheme="minorHAnsi" w:cs="Catriel Bold"/>
                <w:b/>
                <w:bCs/>
                <w:color w:val="000000"/>
                <w:sz w:val="20"/>
                <w:szCs w:val="20"/>
                <w:lang w:eastAsia="fr-FR"/>
              </w:rPr>
              <w:t>Contactez la Fondation ARSEP</w:t>
            </w:r>
            <w:r w:rsidRPr="006D2501">
              <w:rPr>
                <w:rFonts w:asciiTheme="minorHAnsi" w:eastAsia="Times New Roman" w:hAnsiTheme="minorHAnsi" w:cs="Catriel Bold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D2501">
              <w:rPr>
                <w:rFonts w:asciiTheme="minorHAnsi" w:eastAsia="Times New Roman" w:hAnsiTheme="minorHAnsi" w:cs="Catriel Bold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  <w:t>operationfleur@arsep.org</w:t>
            </w:r>
            <w:r w:rsidRPr="006D2501">
              <w:rPr>
                <w:rFonts w:asciiTheme="minorHAnsi" w:eastAsia="Times New Roman" w:hAnsiTheme="minorHAnsi" w:cs="Catriel Bold"/>
                <w:bCs/>
                <w:color w:val="000000"/>
                <w:sz w:val="20"/>
                <w:szCs w:val="20"/>
                <w:lang w:eastAsia="fr-FR"/>
              </w:rPr>
              <w:t xml:space="preserve"> – 01.43.90.39.39 pour recevoir votre kit (affiche, flyers, tirelire et votre convention de partenariat)</w:t>
            </w:r>
            <w:r>
              <w:rPr>
                <w:rFonts w:asciiTheme="minorHAnsi" w:eastAsia="Times New Roman" w:hAnsiTheme="minorHAnsi" w:cs="Catriel Bold"/>
                <w:bCs/>
                <w:color w:val="000000"/>
                <w:sz w:val="20"/>
                <w:szCs w:val="20"/>
                <w:lang w:eastAsia="fr-FR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 xml:space="preserve">En complément de la tirelire, le commerçant peut inciter sur sa page Facebook à créer une collecte en ligne pour la Fondation ARSEP. </w:t>
            </w:r>
          </w:p>
          <w:p w14:paraId="1CB0AB40" w14:textId="77777777" w:rsidR="00AE1E61" w:rsidRDefault="00AE1E61" w:rsidP="00B82F4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0A66ED2" w14:textId="77777777" w:rsidR="00AE1E61" w:rsidRDefault="00AE1E61" w:rsidP="00B82F4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Retrouvez les premiers commerçants déjà engagés sur le site en ligne : </w:t>
            </w:r>
          </w:p>
          <w:p w14:paraId="09131C7F" w14:textId="07083444" w:rsidR="00000FD7" w:rsidRPr="00000FD7" w:rsidRDefault="00000FD7" w:rsidP="00000FD7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Catriel Bold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</w:pPr>
            <w:r w:rsidRPr="00000FD7">
              <w:rPr>
                <w:rFonts w:asciiTheme="minorHAnsi" w:eastAsia="Times New Roman" w:hAnsiTheme="minorHAnsi" w:cs="Catriel Bold"/>
                <w:b/>
                <w:bCs/>
                <w:color w:val="0000FF"/>
                <w:sz w:val="20"/>
                <w:szCs w:val="20"/>
                <w:u w:val="single"/>
                <w:lang w:eastAsia="fr-FR"/>
              </w:rPr>
              <w:t>https://www.arsep.org/fr/307-boutiques-participantes.html</w:t>
            </w:r>
          </w:p>
          <w:p w14:paraId="4BF64D73" w14:textId="03BB1409" w:rsidR="00AE1E61" w:rsidRPr="006A23FA" w:rsidRDefault="00AE1E61" w:rsidP="00B82F4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5899EA05" w14:textId="77777777" w:rsidR="00B12CC0" w:rsidRPr="00A822BB" w:rsidRDefault="00B429F6" w:rsidP="00B12CC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DD236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DD2365"/>
                <w:sz w:val="22"/>
                <w:szCs w:val="22"/>
              </w:rPr>
              <w:t xml:space="preserve">Les commerçants solidaires dans les médias : </w:t>
            </w:r>
          </w:p>
          <w:p w14:paraId="23B3AAA5" w14:textId="6951B35A" w:rsidR="00B12CC0" w:rsidRDefault="00B12CC0" w:rsidP="00B12CC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Pr="003A472D">
              <w:rPr>
                <w:rFonts w:ascii="Calibri" w:hAnsi="Calibri"/>
                <w:sz w:val="20"/>
                <w:szCs w:val="20"/>
              </w:rPr>
              <w:t xml:space="preserve">es </w:t>
            </w:r>
            <w:r>
              <w:rPr>
                <w:rFonts w:ascii="Calibri" w:hAnsi="Calibri"/>
                <w:sz w:val="20"/>
                <w:szCs w:val="20"/>
              </w:rPr>
              <w:t>commerçants partenaires de la campagne sont annoncés</w:t>
            </w:r>
            <w:r w:rsidR="00630768">
              <w:rPr>
                <w:rFonts w:ascii="Calibri" w:hAnsi="Calibri"/>
                <w:sz w:val="20"/>
                <w:szCs w:val="20"/>
              </w:rPr>
              <w:t xml:space="preserve"> sur</w:t>
            </w:r>
            <w:r>
              <w:rPr>
                <w:rFonts w:ascii="Calibri" w:hAnsi="Calibri"/>
                <w:sz w:val="20"/>
                <w:szCs w:val="20"/>
              </w:rPr>
              <w:t xml:space="preserve"> le</w:t>
            </w:r>
            <w:r w:rsidRPr="00E8165A">
              <w:rPr>
                <w:rFonts w:ascii="Calibri" w:hAnsi="Calibri"/>
                <w:sz w:val="20"/>
                <w:szCs w:val="20"/>
              </w:rPr>
              <w:t xml:space="preserve"> site de la Fondation ARSEP,</w:t>
            </w:r>
            <w:r>
              <w:rPr>
                <w:rFonts w:ascii="Calibri" w:hAnsi="Calibri"/>
                <w:sz w:val="20"/>
                <w:szCs w:val="20"/>
              </w:rPr>
              <w:t xml:space="preserve"> sa page </w:t>
            </w:r>
            <w:r w:rsidR="002C1652">
              <w:rPr>
                <w:rFonts w:ascii="Calibri" w:hAnsi="Calibri"/>
                <w:sz w:val="20"/>
                <w:szCs w:val="20"/>
              </w:rPr>
              <w:t>Facebook</w:t>
            </w:r>
            <w:r>
              <w:rPr>
                <w:rFonts w:ascii="Calibri" w:hAnsi="Calibri"/>
                <w:sz w:val="20"/>
                <w:szCs w:val="20"/>
              </w:rPr>
              <w:t xml:space="preserve">, son </w:t>
            </w:r>
            <w:r w:rsidR="008A05BC">
              <w:rPr>
                <w:rFonts w:ascii="Calibri" w:hAnsi="Calibri"/>
                <w:sz w:val="20"/>
                <w:szCs w:val="20"/>
              </w:rPr>
              <w:t xml:space="preserve">compte </w:t>
            </w:r>
            <w:r w:rsidR="002C1652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witter.</w:t>
            </w:r>
          </w:p>
          <w:p w14:paraId="3EA633D7" w14:textId="77777777" w:rsidR="00AD5C11" w:rsidRPr="00E22F02" w:rsidRDefault="00AD5C11" w:rsidP="00B82F4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9612E70" w14:textId="77777777" w:rsidR="00B429F6" w:rsidRDefault="00B429F6" w:rsidP="00B429F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bookmarkStart w:id="1" w:name="_Hlk506884769"/>
      <w:r w:rsidRPr="00103392">
        <w:rPr>
          <w:rFonts w:ascii="Calibri" w:hAnsi="Calibri"/>
          <w:b/>
          <w:sz w:val="20"/>
          <w:szCs w:val="20"/>
        </w:rPr>
        <w:t>La recherche a besoin de tous pour collecter des dons, relayer l’information et médiatiser une opération qui, forte de ce succès, deviendra pérenne. </w:t>
      </w:r>
      <w:r w:rsidRPr="00103392">
        <w:rPr>
          <w:sz w:val="20"/>
          <w:szCs w:val="20"/>
        </w:rPr>
        <w:t xml:space="preserve"> </w:t>
      </w:r>
      <w:bookmarkEnd w:id="1"/>
      <w:r w:rsidRPr="00103392">
        <w:rPr>
          <w:rFonts w:ascii="Calibri" w:hAnsi="Calibri"/>
          <w:b/>
          <w:sz w:val="20"/>
          <w:szCs w:val="20"/>
        </w:rPr>
        <w:t>Contribuons ainsi à remporter le combat contre la maladie !</w:t>
      </w:r>
    </w:p>
    <w:p w14:paraId="403F3CA7" w14:textId="77777777" w:rsidR="00AE1E61" w:rsidRPr="00AE1E61" w:rsidRDefault="00AE1E61" w:rsidP="00B429F6">
      <w:pPr>
        <w:autoSpaceDE w:val="0"/>
        <w:autoSpaceDN w:val="0"/>
        <w:adjustRightInd w:val="0"/>
        <w:jc w:val="both"/>
        <w:rPr>
          <w:rStyle w:val="DefaultCar"/>
          <w:rFonts w:ascii="Calibri" w:hAnsi="Calibri" w:cs="Times New Roman"/>
          <w:b/>
          <w:color w:val="auto"/>
          <w:sz w:val="20"/>
          <w:szCs w:val="20"/>
          <w:lang w:eastAsia="en-US"/>
        </w:rPr>
      </w:pPr>
    </w:p>
    <w:p w14:paraId="5506B4D3" w14:textId="77777777" w:rsidR="004966B6" w:rsidRDefault="00B429F6" w:rsidP="00AE1E61">
      <w:pPr>
        <w:jc w:val="both"/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</w:pPr>
      <w:bookmarkStart w:id="2" w:name="_Hlk506884826"/>
      <w:r w:rsidRPr="00907EB8"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>Les fonds collectés en 201</w:t>
      </w:r>
      <w:r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>8</w:t>
      </w:r>
      <w:r w:rsidRPr="00907EB8"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 xml:space="preserve"> par cette campagne ont dépassé les </w:t>
      </w:r>
      <w:r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>24 000</w:t>
      </w:r>
      <w:r w:rsidRPr="00907EB8"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 xml:space="preserve"> euros. Ils ont été attribués à un projet de recherche </w:t>
      </w:r>
      <w:r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 xml:space="preserve">clinique sur la grossesse et la sclérose en plaques (Etude Mustang) par </w:t>
      </w:r>
      <w:r w:rsidRPr="00907EB8"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>la chercheu</w:t>
      </w:r>
      <w:r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>s</w:t>
      </w:r>
      <w:r w:rsidRPr="00907EB8"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 xml:space="preserve">e </w:t>
      </w:r>
      <w:r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 xml:space="preserve">Emmanuelle LERAY </w:t>
      </w:r>
      <w:r w:rsidRPr="00907EB8"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>(</w:t>
      </w:r>
      <w:r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>Rennes</w:t>
      </w:r>
      <w:r w:rsidRPr="00907EB8"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 xml:space="preserve">) </w:t>
      </w:r>
      <w:r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  <w:t xml:space="preserve">en vue d’améliorer la prise en charge et le conseil aux femmes atteintes de SEP enceintes ou souhaitant avoir des enfants. </w:t>
      </w:r>
      <w:bookmarkEnd w:id="2"/>
    </w:p>
    <w:p w14:paraId="7D53DA8A" w14:textId="77777777" w:rsidR="00AE1E61" w:rsidRPr="00AE1E61" w:rsidRDefault="00AE1E61" w:rsidP="00AE1E61">
      <w:pPr>
        <w:jc w:val="both"/>
        <w:rPr>
          <w:rFonts w:asciiTheme="minorHAnsi" w:eastAsia="Times New Roman" w:hAnsiTheme="minorHAnsi" w:cs="Catriel Book"/>
          <w:color w:val="000000"/>
          <w:sz w:val="20"/>
          <w:szCs w:val="20"/>
          <w:lang w:eastAsia="fr-FR"/>
        </w:rPr>
      </w:pPr>
    </w:p>
    <w:p w14:paraId="14F3E2D0" w14:textId="77777777" w:rsidR="004966B6" w:rsidRPr="00761DC0" w:rsidRDefault="004966B6" w:rsidP="004966B6">
      <w:pPr>
        <w:pBdr>
          <w:top w:val="single" w:sz="8" w:space="1" w:color="3AA5DA"/>
          <w:left w:val="single" w:sz="8" w:space="4" w:color="3AA5DA"/>
          <w:bottom w:val="single" w:sz="8" w:space="1" w:color="3AA5DA"/>
          <w:right w:val="single" w:sz="8" w:space="4" w:color="3AA5DA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2"/>
          <w:lang w:eastAsia="fr-FR"/>
        </w:rPr>
      </w:pPr>
      <w:r w:rsidRPr="00761DC0">
        <w:rPr>
          <w:rStyle w:val="DefaultCar"/>
          <w:rFonts w:ascii="Calibri" w:eastAsia="Calibri" w:hAnsi="Calibri"/>
          <w:bCs/>
          <w:sz w:val="20"/>
          <w:szCs w:val="22"/>
        </w:rPr>
        <w:t>Maladie inflammatoire du système nerveux central,</w:t>
      </w:r>
      <w:r w:rsidRPr="00761DC0">
        <w:rPr>
          <w:rFonts w:ascii="Calibri" w:eastAsia="Times New Roman" w:hAnsi="Calibri" w:cs="Arial"/>
          <w:color w:val="000000"/>
          <w:sz w:val="20"/>
          <w:szCs w:val="22"/>
          <w:lang w:eastAsia="fr-FR"/>
        </w:rPr>
        <w:t xml:space="preserve"> la </w:t>
      </w:r>
      <w:r w:rsidRPr="00761DC0">
        <w:rPr>
          <w:rFonts w:ascii="Calibri" w:eastAsia="Times New Roman" w:hAnsi="Calibri" w:cs="Arial"/>
          <w:b/>
          <w:color w:val="000000"/>
          <w:sz w:val="20"/>
          <w:szCs w:val="22"/>
          <w:lang w:eastAsia="fr-FR"/>
        </w:rPr>
        <w:t>Sclérose En Plaques</w:t>
      </w:r>
      <w:r w:rsidRPr="00761DC0">
        <w:rPr>
          <w:rFonts w:ascii="Calibri" w:eastAsia="Times New Roman" w:hAnsi="Calibri" w:cs="Arial"/>
          <w:color w:val="000000"/>
          <w:sz w:val="20"/>
          <w:szCs w:val="22"/>
          <w:lang w:eastAsia="fr-FR"/>
        </w:rPr>
        <w:t xml:space="preserve"> est une maladie </w:t>
      </w:r>
      <w:r w:rsidRPr="00761DC0">
        <w:rPr>
          <w:rFonts w:ascii="Calibri" w:eastAsia="Times New Roman" w:hAnsi="Calibri" w:cs="Arial"/>
          <w:b/>
          <w:bCs/>
          <w:color w:val="000000"/>
          <w:sz w:val="20"/>
          <w:szCs w:val="22"/>
          <w:lang w:eastAsia="fr-FR"/>
        </w:rPr>
        <w:t xml:space="preserve">chronique </w:t>
      </w:r>
      <w:r w:rsidRPr="00761DC0">
        <w:rPr>
          <w:rFonts w:ascii="Calibri" w:eastAsia="Times New Roman" w:hAnsi="Calibri" w:cs="Arial"/>
          <w:color w:val="000000"/>
          <w:sz w:val="20"/>
          <w:szCs w:val="22"/>
          <w:lang w:eastAsia="fr-FR"/>
        </w:rPr>
        <w:t xml:space="preserve">et </w:t>
      </w:r>
      <w:r w:rsidRPr="00761DC0">
        <w:rPr>
          <w:rFonts w:ascii="Calibri" w:eastAsia="Times New Roman" w:hAnsi="Calibri" w:cs="Arial"/>
          <w:b/>
          <w:bCs/>
          <w:color w:val="000000"/>
          <w:sz w:val="20"/>
          <w:szCs w:val="22"/>
          <w:lang w:eastAsia="fr-FR"/>
        </w:rPr>
        <w:t>invalidante</w:t>
      </w:r>
      <w:r w:rsidRPr="00761DC0">
        <w:rPr>
          <w:rFonts w:ascii="Calibri" w:eastAsia="Times New Roman" w:hAnsi="Calibri" w:cs="Arial"/>
          <w:color w:val="000000"/>
          <w:sz w:val="20"/>
          <w:szCs w:val="22"/>
          <w:lang w:eastAsia="fr-FR"/>
        </w:rPr>
        <w:t xml:space="preserve"> qui survient </w:t>
      </w:r>
      <w:r w:rsidRPr="00761DC0">
        <w:rPr>
          <w:rFonts w:ascii="Calibri" w:eastAsia="Times New Roman" w:hAnsi="Calibri" w:cs="Calibri"/>
          <w:sz w:val="20"/>
          <w:szCs w:val="22"/>
          <w:lang w:eastAsia="fr-FR"/>
        </w:rPr>
        <w:t>dans la majorité des cas chez de jeunes adultes, autour de 30 ans,</w:t>
      </w:r>
      <w:r w:rsidRPr="00761DC0">
        <w:rPr>
          <w:rFonts w:ascii="Calibri" w:eastAsia="Times New Roman" w:hAnsi="Calibri" w:cs="Arial"/>
          <w:color w:val="000000"/>
          <w:sz w:val="20"/>
          <w:szCs w:val="22"/>
          <w:lang w:eastAsia="fr-FR"/>
        </w:rPr>
        <w:t xml:space="preserve"> et touche </w:t>
      </w:r>
      <w:r w:rsidRPr="00761DC0">
        <w:rPr>
          <w:rFonts w:ascii="Calibri" w:eastAsia="Times New Roman" w:hAnsi="Calibri" w:cs="Arial"/>
          <w:b/>
          <w:bCs/>
          <w:color w:val="000000"/>
          <w:sz w:val="20"/>
          <w:szCs w:val="22"/>
          <w:lang w:eastAsia="fr-FR"/>
        </w:rPr>
        <w:t>1</w:t>
      </w:r>
      <w:r w:rsidR="00B82F4C">
        <w:rPr>
          <w:rFonts w:ascii="Calibri" w:eastAsia="Times New Roman" w:hAnsi="Calibri" w:cs="Arial"/>
          <w:b/>
          <w:bCs/>
          <w:color w:val="000000"/>
          <w:sz w:val="20"/>
          <w:szCs w:val="22"/>
          <w:lang w:eastAsia="fr-FR"/>
        </w:rPr>
        <w:t>1</w:t>
      </w:r>
      <w:r w:rsidRPr="00761DC0">
        <w:rPr>
          <w:rFonts w:ascii="Calibri" w:eastAsia="Times New Roman" w:hAnsi="Calibri" w:cs="Arial"/>
          <w:b/>
          <w:bCs/>
          <w:color w:val="000000"/>
          <w:sz w:val="20"/>
          <w:szCs w:val="22"/>
          <w:lang w:eastAsia="fr-FR"/>
        </w:rPr>
        <w:t xml:space="preserve">0 000 personnes </w:t>
      </w:r>
      <w:r w:rsidRPr="00761DC0">
        <w:rPr>
          <w:rFonts w:ascii="Calibri" w:eastAsia="Times New Roman" w:hAnsi="Calibri" w:cs="Arial"/>
          <w:bCs/>
          <w:color w:val="000000"/>
          <w:sz w:val="20"/>
          <w:szCs w:val="22"/>
          <w:lang w:eastAsia="fr-FR"/>
        </w:rPr>
        <w:t xml:space="preserve">en France dont </w:t>
      </w:r>
      <w:r w:rsidRPr="00761DC0">
        <w:rPr>
          <w:rFonts w:ascii="Calibri" w:eastAsia="Times New Roman" w:hAnsi="Calibri" w:cs="Arial"/>
          <w:b/>
          <w:bCs/>
          <w:color w:val="000000"/>
          <w:sz w:val="20"/>
          <w:szCs w:val="22"/>
          <w:lang w:eastAsia="fr-FR"/>
        </w:rPr>
        <w:t xml:space="preserve">700 enfants </w:t>
      </w:r>
      <w:r w:rsidRPr="00761DC0">
        <w:rPr>
          <w:rFonts w:ascii="Calibri" w:eastAsia="Times New Roman" w:hAnsi="Calibri" w:cs="Arial"/>
          <w:color w:val="000000"/>
          <w:sz w:val="20"/>
          <w:szCs w:val="22"/>
          <w:lang w:eastAsia="fr-FR"/>
        </w:rPr>
        <w:t xml:space="preserve">et 2,3 millions dans le monde. </w:t>
      </w:r>
      <w:r w:rsidRPr="00761DC0">
        <w:rPr>
          <w:rFonts w:ascii="Calibri" w:hAnsi="Calibri" w:cs="Arial"/>
          <w:sz w:val="20"/>
          <w:szCs w:val="22"/>
        </w:rPr>
        <w:t>4 000 nouveaux cas par an sont diagnostiqués en France</w:t>
      </w:r>
      <w:r w:rsidRPr="00761DC0">
        <w:rPr>
          <w:rFonts w:ascii="Calibri" w:hAnsi="Calibri" w:cs="Arial"/>
          <w:bCs/>
          <w:sz w:val="20"/>
          <w:szCs w:val="22"/>
        </w:rPr>
        <w:t>.</w:t>
      </w:r>
      <w:r w:rsidRPr="00761DC0">
        <w:rPr>
          <w:rFonts w:asciiTheme="minorHAnsi" w:hAnsiTheme="minorHAnsi" w:cs="Catriel Book"/>
          <w:sz w:val="20"/>
          <w:szCs w:val="22"/>
        </w:rPr>
        <w:t xml:space="preserve"> 3 malades sur 4 sont des </w:t>
      </w:r>
      <w:r w:rsidRPr="00761DC0">
        <w:rPr>
          <w:rFonts w:asciiTheme="minorHAnsi" w:hAnsiTheme="minorHAnsi" w:cs="Catriel Book"/>
          <w:b/>
          <w:sz w:val="20"/>
          <w:szCs w:val="22"/>
        </w:rPr>
        <w:t>femmes</w:t>
      </w:r>
      <w:r w:rsidRPr="00761DC0">
        <w:rPr>
          <w:rFonts w:asciiTheme="minorHAnsi" w:hAnsiTheme="minorHAnsi" w:cs="Catriel Book"/>
          <w:sz w:val="20"/>
          <w:szCs w:val="22"/>
        </w:rPr>
        <w:t xml:space="preserve">. </w:t>
      </w:r>
      <w:r w:rsidRPr="00761DC0">
        <w:rPr>
          <w:rFonts w:ascii="Calibri" w:eastAsia="Times New Roman" w:hAnsi="Calibri" w:cs="Calibri"/>
          <w:sz w:val="20"/>
          <w:szCs w:val="22"/>
          <w:lang w:eastAsia="fr-FR"/>
        </w:rPr>
        <w:t xml:space="preserve">Ni la cause, ni le remède ne sont connus actuellement. </w:t>
      </w:r>
    </w:p>
    <w:p w14:paraId="6B50F0A5" w14:textId="77777777" w:rsidR="004966B6" w:rsidRPr="00761DC0" w:rsidRDefault="004966B6" w:rsidP="004966B6">
      <w:pPr>
        <w:pBdr>
          <w:top w:val="single" w:sz="8" w:space="1" w:color="3AA5DA"/>
          <w:left w:val="single" w:sz="8" w:space="4" w:color="3AA5DA"/>
          <w:bottom w:val="single" w:sz="8" w:space="1" w:color="3AA5DA"/>
          <w:right w:val="single" w:sz="8" w:space="4" w:color="3AA5DA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14"/>
          <w:szCs w:val="22"/>
          <w:lang w:eastAsia="fr-FR"/>
        </w:rPr>
      </w:pPr>
    </w:p>
    <w:p w14:paraId="1B2CD4CB" w14:textId="77777777" w:rsidR="004966B6" w:rsidRPr="00761DC0" w:rsidRDefault="004966B6" w:rsidP="004966B6">
      <w:pPr>
        <w:pBdr>
          <w:top w:val="single" w:sz="8" w:space="1" w:color="3AA5DA"/>
          <w:left w:val="single" w:sz="8" w:space="4" w:color="3AA5DA"/>
          <w:bottom w:val="single" w:sz="8" w:space="1" w:color="3AA5DA"/>
          <w:right w:val="single" w:sz="8" w:space="4" w:color="3AA5DA"/>
        </w:pBdr>
        <w:jc w:val="both"/>
        <w:rPr>
          <w:rFonts w:ascii="Calibri" w:eastAsia="Times New Roman" w:hAnsi="Calibri" w:cs="Calibri"/>
          <w:sz w:val="20"/>
          <w:szCs w:val="22"/>
          <w:lang w:eastAsia="fr-FR"/>
        </w:rPr>
      </w:pPr>
      <w:r w:rsidRPr="00761DC0">
        <w:rPr>
          <w:rFonts w:ascii="Calibri" w:eastAsia="Times New Roman" w:hAnsi="Calibri" w:cs="Calibri"/>
          <w:sz w:val="20"/>
          <w:szCs w:val="22"/>
          <w:lang w:eastAsia="fr-FR"/>
        </w:rPr>
        <w:t xml:space="preserve">Issue de l’ARSEP créée en 1969, la Fondation pour l’aide à la recherche sur la Sclérose en Plaques (ARSEP), née le 18 avril 2010 est la seule Fondation reconnue d’utilité publique se dévouant exclusivement à la recherche sur la Sclérose en Plaques. Elle a </w:t>
      </w:r>
      <w:r w:rsidRPr="00761DC0">
        <w:rPr>
          <w:rFonts w:ascii="Calibri" w:eastAsia="Times New Roman" w:hAnsi="Calibri" w:cs="Calibri"/>
          <w:b/>
          <w:sz w:val="20"/>
          <w:szCs w:val="22"/>
          <w:lang w:eastAsia="fr-FR"/>
        </w:rPr>
        <w:t>deux missions essentielles</w:t>
      </w:r>
      <w:r w:rsidRPr="00761DC0">
        <w:rPr>
          <w:rFonts w:ascii="Calibri" w:eastAsia="Times New Roman" w:hAnsi="Calibri" w:cs="Calibri"/>
          <w:sz w:val="20"/>
          <w:szCs w:val="22"/>
          <w:lang w:eastAsia="fr-FR"/>
        </w:rPr>
        <w:t xml:space="preserve"> : financer les équipes de recherche qui étudient cette pathologie, informer et sensibiliser le public sur les avancées médicales, thérapeutiques et scientifiques. </w:t>
      </w:r>
    </w:p>
    <w:p w14:paraId="21EC2420" w14:textId="77777777" w:rsidR="00AE1E61" w:rsidRDefault="00AE1E61" w:rsidP="0099055C">
      <w:pPr>
        <w:rPr>
          <w:rFonts w:ascii="Calibri" w:eastAsia="Times New Roman" w:hAnsi="Calibri" w:cs="Arial"/>
          <w:b/>
          <w:iCs/>
          <w:color w:val="DD2365"/>
          <w:sz w:val="22"/>
          <w:szCs w:val="22"/>
          <w:lang w:eastAsia="fr-FR"/>
        </w:rPr>
      </w:pPr>
    </w:p>
    <w:p w14:paraId="7B3291D3" w14:textId="77777777" w:rsidR="0099055C" w:rsidRPr="00630768" w:rsidRDefault="0099055C" w:rsidP="0099055C">
      <w:pPr>
        <w:rPr>
          <w:rFonts w:ascii="Calibri" w:hAnsi="Calibri"/>
          <w:b/>
          <w:sz w:val="20"/>
          <w:szCs w:val="20"/>
        </w:rPr>
      </w:pPr>
      <w:r w:rsidRPr="00630768">
        <w:rPr>
          <w:rFonts w:ascii="Calibri" w:hAnsi="Calibri"/>
          <w:b/>
          <w:sz w:val="20"/>
          <w:szCs w:val="20"/>
        </w:rPr>
        <w:t xml:space="preserve">Partenaire de la Fondation ARSEP pour cette campagne : </w:t>
      </w:r>
    </w:p>
    <w:p w14:paraId="5E114050" w14:textId="77777777" w:rsidR="004966B6" w:rsidRDefault="0099055C" w:rsidP="00EF1334">
      <w:pPr>
        <w:rPr>
          <w:rFonts w:ascii="Calibri" w:eastAsia="Times New Roman" w:hAnsi="Calibri" w:cs="Arial"/>
          <w:b/>
          <w:iCs/>
          <w:color w:val="DD2365"/>
          <w:sz w:val="22"/>
          <w:szCs w:val="22"/>
          <w:lang w:eastAsia="fr-FR"/>
        </w:rPr>
      </w:pPr>
      <w:r w:rsidRPr="00F10AB5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C95C81" wp14:editId="65EE832C">
            <wp:simplePos x="0" y="0"/>
            <wp:positionH relativeFrom="margin">
              <wp:align>left</wp:align>
            </wp:positionH>
            <wp:positionV relativeFrom="paragraph">
              <wp:posOffset>31957</wp:posOffset>
            </wp:positionV>
            <wp:extent cx="397510" cy="508635"/>
            <wp:effectExtent l="0" t="0" r="2540" b="571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23" cy="5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D3638" w14:textId="77777777" w:rsidR="0099055C" w:rsidRPr="00630768" w:rsidRDefault="0099055C" w:rsidP="00630768">
      <w:pPr>
        <w:autoSpaceDE w:val="0"/>
        <w:autoSpaceDN w:val="0"/>
        <w:adjustRightInd w:val="0"/>
        <w:ind w:right="4925"/>
        <w:jc w:val="both"/>
        <w:rPr>
          <w:rFonts w:asciiTheme="minorHAnsi" w:hAnsiTheme="minorHAnsi" w:cstheme="minorHAnsi"/>
          <w:sz w:val="18"/>
          <w:szCs w:val="20"/>
          <w:u w:val="single"/>
        </w:rPr>
      </w:pPr>
      <w:r w:rsidRPr="00630768">
        <w:rPr>
          <w:rFonts w:asciiTheme="minorHAnsi" w:hAnsiTheme="minorHAnsi" w:cstheme="minorHAnsi"/>
          <w:color w:val="333333"/>
          <w:sz w:val="18"/>
          <w:szCs w:val="20"/>
          <w:shd w:val="clear" w:color="auto" w:fill="FFFFFF"/>
        </w:rPr>
        <w:t>La Fédération Française des Artisans fleuristes - Au service des </w:t>
      </w:r>
      <w:r w:rsidRPr="00630768">
        <w:rPr>
          <w:rFonts w:asciiTheme="minorHAnsi" w:hAnsiTheme="minorHAnsi" w:cstheme="minorHAnsi"/>
          <w:bCs/>
          <w:color w:val="333333"/>
          <w:sz w:val="18"/>
          <w:szCs w:val="20"/>
          <w:shd w:val="clear" w:color="auto" w:fill="FFFFFF"/>
        </w:rPr>
        <w:t>artisans</w:t>
      </w:r>
      <w:r w:rsidRPr="00630768">
        <w:rPr>
          <w:rFonts w:asciiTheme="minorHAnsi" w:hAnsiTheme="minorHAnsi" w:cstheme="minorHAnsi"/>
          <w:color w:val="333333"/>
          <w:sz w:val="18"/>
          <w:szCs w:val="20"/>
          <w:shd w:val="clear" w:color="auto" w:fill="FFFFFF"/>
        </w:rPr>
        <w:t> et commerçants </w:t>
      </w:r>
      <w:r w:rsidRPr="00630768">
        <w:rPr>
          <w:rFonts w:asciiTheme="minorHAnsi" w:hAnsiTheme="minorHAnsi" w:cstheme="minorHAnsi"/>
          <w:bCs/>
          <w:color w:val="333333"/>
          <w:sz w:val="18"/>
          <w:szCs w:val="20"/>
          <w:shd w:val="clear" w:color="auto" w:fill="FFFFFF"/>
        </w:rPr>
        <w:t>fleuristes</w:t>
      </w:r>
      <w:r w:rsidRPr="00630768">
        <w:rPr>
          <w:rFonts w:asciiTheme="minorHAnsi" w:hAnsiTheme="minorHAnsi" w:cstheme="minorHAnsi"/>
          <w:color w:val="333333"/>
          <w:sz w:val="18"/>
          <w:szCs w:val="20"/>
          <w:shd w:val="clear" w:color="auto" w:fill="FFFFFF"/>
        </w:rPr>
        <w:t>, la </w:t>
      </w:r>
      <w:r w:rsidRPr="00630768">
        <w:rPr>
          <w:rFonts w:asciiTheme="minorHAnsi" w:hAnsiTheme="minorHAnsi" w:cstheme="minorHAnsi"/>
          <w:bCs/>
          <w:color w:val="333333"/>
          <w:sz w:val="18"/>
          <w:szCs w:val="20"/>
          <w:shd w:val="clear" w:color="auto" w:fill="FFFFFF"/>
        </w:rPr>
        <w:t xml:space="preserve">FFAF </w:t>
      </w:r>
      <w:r w:rsidRPr="00630768">
        <w:rPr>
          <w:rFonts w:asciiTheme="minorHAnsi" w:hAnsiTheme="minorHAnsi" w:cstheme="minorHAnsi"/>
          <w:color w:val="333333"/>
          <w:sz w:val="18"/>
          <w:szCs w:val="20"/>
          <w:shd w:val="clear" w:color="auto" w:fill="FFFFFF"/>
        </w:rPr>
        <w:t>défend l'identité et les intérêts de la profession.</w:t>
      </w:r>
    </w:p>
    <w:p w14:paraId="7F75F787" w14:textId="02A225FA" w:rsidR="00FC1448" w:rsidRDefault="00FC1448" w:rsidP="00EF1334">
      <w:pPr>
        <w:rPr>
          <w:rFonts w:ascii="Calibri" w:eastAsia="Times New Roman" w:hAnsi="Calibri" w:cs="Calibri"/>
          <w:sz w:val="20"/>
          <w:szCs w:val="20"/>
          <w:lang w:eastAsia="fr-FR"/>
        </w:rPr>
      </w:pPr>
    </w:p>
    <w:tbl>
      <w:tblPr>
        <w:tblStyle w:val="Grilledutableau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02"/>
      </w:tblGrid>
      <w:tr w:rsidR="00E96B72" w14:paraId="02205585" w14:textId="77777777" w:rsidTr="00E462FC">
        <w:tc>
          <w:tcPr>
            <w:tcW w:w="6663" w:type="dxa"/>
            <w:vAlign w:val="center"/>
          </w:tcPr>
          <w:p w14:paraId="6BA5F98A" w14:textId="77777777" w:rsidR="00E96B72" w:rsidRDefault="00E96B72" w:rsidP="00AE1E61">
            <w:pPr>
              <w:spacing w:before="60"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E57FAA">
              <w:rPr>
                <w:rFonts w:ascii="Calibri" w:hAnsi="Calibri"/>
                <w:sz w:val="20"/>
                <w:szCs w:val="20"/>
                <w:u w:val="single"/>
              </w:rPr>
              <w:t xml:space="preserve">Retrouvez la Fondation ARSEP sur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notre site et sur les</w:t>
            </w:r>
            <w:r w:rsidRPr="00E57FAA">
              <w:rPr>
                <w:rFonts w:ascii="Calibri" w:hAnsi="Calibri"/>
                <w:sz w:val="20"/>
                <w:szCs w:val="20"/>
                <w:u w:val="single"/>
              </w:rPr>
              <w:t xml:space="preserve"> réseaux sociaux :</w:t>
            </w:r>
          </w:p>
          <w:p w14:paraId="59631AF1" w14:textId="77777777" w:rsidR="00E96B72" w:rsidRPr="00863E40" w:rsidRDefault="00E96B72" w:rsidP="00E462FC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4A0D7A79" w14:textId="77777777" w:rsidR="00E96B72" w:rsidRDefault="00E96B72" w:rsidP="00E462FC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430953">
              <w:rPr>
                <w:rFonts w:ascii="Calibri" w:hAnsi="Calibri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2B25AD" wp14:editId="34510689">
                  <wp:extent cx="396000" cy="338757"/>
                  <wp:effectExtent l="19050" t="0" r="4050" b="0"/>
                  <wp:docPr id="5" name="Image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3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953">
              <w:rPr>
                <w:rFonts w:ascii="Calibri" w:hAnsi="Calibri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748173" wp14:editId="4796DDC9">
                  <wp:extent cx="360000" cy="323191"/>
                  <wp:effectExtent l="19050" t="0" r="1950" b="0"/>
                  <wp:docPr id="8" name="Imag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23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953">
              <w:rPr>
                <w:rFonts w:ascii="Calibri" w:hAnsi="Calibri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C74D07" wp14:editId="55E2B353">
                  <wp:extent cx="396000" cy="324676"/>
                  <wp:effectExtent l="19050" t="0" r="4050" b="0"/>
                  <wp:docPr id="11" name="Image 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24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7F8">
              <w:rPr>
                <w:rFonts w:ascii="Calibri" w:hAnsi="Calibri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065051" wp14:editId="0E442A1E">
                  <wp:extent cx="360000" cy="344739"/>
                  <wp:effectExtent l="19050" t="0" r="1950" b="0"/>
                  <wp:docPr id="12" name="Image 0" descr="logo_Arsep-2015-RVB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rsep-2015-RVB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D6F76" w14:textId="77777777" w:rsidR="00E96B72" w:rsidRDefault="00E96B72" w:rsidP="00EF1334">
      <w:pPr>
        <w:jc w:val="center"/>
        <w:rPr>
          <w:rFonts w:ascii="Calibri" w:hAnsi="Calibri"/>
          <w:b/>
          <w:sz w:val="20"/>
          <w:szCs w:val="20"/>
        </w:rPr>
      </w:pPr>
    </w:p>
    <w:p w14:paraId="4029D8C9" w14:textId="77777777" w:rsidR="00EF1334" w:rsidRDefault="009F3DC6" w:rsidP="0099055C">
      <w:r w:rsidRPr="009E0C7D">
        <w:rPr>
          <w:rFonts w:ascii="Calibri" w:hAnsi="Calibri"/>
          <w:b/>
          <w:sz w:val="20"/>
          <w:szCs w:val="20"/>
        </w:rPr>
        <w:t xml:space="preserve">Contacts Presse : </w:t>
      </w:r>
      <w:r>
        <w:rPr>
          <w:rFonts w:ascii="Calibri" w:hAnsi="Calibri"/>
          <w:sz w:val="20"/>
          <w:szCs w:val="20"/>
        </w:rPr>
        <w:t xml:space="preserve">Chrystel </w:t>
      </w:r>
      <w:proofErr w:type="spellStart"/>
      <w:r>
        <w:rPr>
          <w:rFonts w:ascii="Calibri" w:hAnsi="Calibri"/>
          <w:sz w:val="20"/>
          <w:szCs w:val="20"/>
        </w:rPr>
        <w:t>Mallière</w:t>
      </w:r>
      <w:proofErr w:type="spellEnd"/>
      <w:r>
        <w:rPr>
          <w:rFonts w:ascii="Calibri" w:hAnsi="Calibri"/>
          <w:sz w:val="20"/>
          <w:szCs w:val="20"/>
        </w:rPr>
        <w:t>/</w:t>
      </w:r>
      <w:proofErr w:type="spellStart"/>
      <w:r w:rsidR="00B429F6">
        <w:rPr>
          <w:rFonts w:ascii="Calibri" w:hAnsi="Calibri"/>
          <w:sz w:val="20"/>
          <w:szCs w:val="20"/>
        </w:rPr>
        <w:t>Camilia</w:t>
      </w:r>
      <w:proofErr w:type="spellEnd"/>
      <w:r w:rsidR="00B429F6">
        <w:rPr>
          <w:rFonts w:ascii="Calibri" w:hAnsi="Calibri"/>
          <w:sz w:val="20"/>
          <w:szCs w:val="20"/>
        </w:rPr>
        <w:t xml:space="preserve"> </w:t>
      </w:r>
      <w:proofErr w:type="spellStart"/>
      <w:r w:rsidR="00B429F6">
        <w:rPr>
          <w:rFonts w:ascii="Calibri" w:hAnsi="Calibri"/>
          <w:sz w:val="20"/>
          <w:szCs w:val="20"/>
        </w:rPr>
        <w:t>Saidane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– </w:t>
      </w:r>
      <w:hyperlink r:id="rId18" w:history="1">
        <w:r w:rsidRPr="008974CD">
          <w:rPr>
            <w:rStyle w:val="Lienhypertexte"/>
            <w:rFonts w:ascii="Calibri" w:hAnsi="Calibri"/>
            <w:sz w:val="20"/>
            <w:szCs w:val="20"/>
          </w:rPr>
          <w:t>operationfleur@arsep.org</w:t>
        </w:r>
      </w:hyperlink>
      <w:r>
        <w:rPr>
          <w:rFonts w:ascii="Calibri" w:hAnsi="Calibri"/>
          <w:sz w:val="20"/>
          <w:szCs w:val="20"/>
        </w:rPr>
        <w:t xml:space="preserve"> - </w:t>
      </w:r>
      <w:r w:rsidRPr="009E0C7D">
        <w:rPr>
          <w:rFonts w:ascii="Calibri" w:hAnsi="Calibri"/>
          <w:sz w:val="20"/>
          <w:szCs w:val="20"/>
        </w:rPr>
        <w:t>Tel : 01 43 90 39 39</w:t>
      </w:r>
    </w:p>
    <w:sectPr w:rsidR="00EF1334" w:rsidSect="00E96B72">
      <w:headerReference w:type="default" r:id="rId19"/>
      <w:pgSz w:w="11900" w:h="16840"/>
      <w:pgMar w:top="567" w:right="1021" w:bottom="567" w:left="1134" w:header="51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B46F" w14:textId="77777777" w:rsidR="00E96B72" w:rsidRDefault="00E96B72" w:rsidP="00E96B72">
      <w:r>
        <w:separator/>
      </w:r>
    </w:p>
  </w:endnote>
  <w:endnote w:type="continuationSeparator" w:id="0">
    <w:p w14:paraId="4BB11F97" w14:textId="77777777" w:rsidR="00E96B72" w:rsidRDefault="00E96B72" w:rsidP="00E9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riel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triel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trie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A3217" w14:textId="77777777" w:rsidR="00E96B72" w:rsidRDefault="00E96B72" w:rsidP="00E96B72">
      <w:r>
        <w:separator/>
      </w:r>
    </w:p>
  </w:footnote>
  <w:footnote w:type="continuationSeparator" w:id="0">
    <w:p w14:paraId="192C1567" w14:textId="77777777" w:rsidR="00E96B72" w:rsidRDefault="00E96B72" w:rsidP="00E9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7615" w14:textId="77777777" w:rsidR="00E96B72" w:rsidRDefault="00E96B72">
    <w:pPr>
      <w:pStyle w:val="En-tte"/>
    </w:pPr>
    <w:r w:rsidRPr="00E96B72">
      <w:rPr>
        <w:noProof/>
        <w:lang w:eastAsia="fr-FR"/>
      </w:rPr>
      <w:drawing>
        <wp:inline distT="0" distB="0" distL="0" distR="0" wp14:anchorId="3206E2F4" wp14:editId="4D3D7F75">
          <wp:extent cx="547161" cy="524786"/>
          <wp:effectExtent l="19050" t="0" r="5289" b="0"/>
          <wp:docPr id="3" name="Image 0" descr="logo_Arsep-2015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sep-2015-RV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529" cy="52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468"/>
    <w:multiLevelType w:val="hybridMultilevel"/>
    <w:tmpl w:val="A42E0D16"/>
    <w:lvl w:ilvl="0" w:tplc="3370A6FA">
      <w:start w:val="1"/>
      <w:numFmt w:val="bullet"/>
      <w:lvlText w:val=""/>
      <w:lvlJc w:val="left"/>
      <w:pPr>
        <w:ind w:left="340" w:hanging="11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3C62530"/>
    <w:multiLevelType w:val="hybridMultilevel"/>
    <w:tmpl w:val="A198CF14"/>
    <w:lvl w:ilvl="0" w:tplc="4F3AE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521D"/>
    <w:multiLevelType w:val="hybridMultilevel"/>
    <w:tmpl w:val="67FE154C"/>
    <w:lvl w:ilvl="0" w:tplc="7F94CB36">
      <w:numFmt w:val="bullet"/>
      <w:lvlText w:val="-"/>
      <w:lvlJc w:val="left"/>
      <w:pPr>
        <w:ind w:left="720" w:hanging="360"/>
      </w:pPr>
      <w:rPr>
        <w:rFonts w:ascii="Calibri" w:eastAsia="Times New Roman" w:hAnsi="Calibri" w:cs="Catriel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826E2"/>
    <w:multiLevelType w:val="hybridMultilevel"/>
    <w:tmpl w:val="75C48122"/>
    <w:lvl w:ilvl="0" w:tplc="F2181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67C24"/>
    <w:multiLevelType w:val="hybridMultilevel"/>
    <w:tmpl w:val="8022201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E4"/>
    <w:rsid w:val="000004C9"/>
    <w:rsid w:val="00000FD7"/>
    <w:rsid w:val="00013B3B"/>
    <w:rsid w:val="00036DF1"/>
    <w:rsid w:val="000618B4"/>
    <w:rsid w:val="00064CE0"/>
    <w:rsid w:val="000739F5"/>
    <w:rsid w:val="00082E9D"/>
    <w:rsid w:val="00083D92"/>
    <w:rsid w:val="00090C0D"/>
    <w:rsid w:val="00096CFE"/>
    <w:rsid w:val="000A7954"/>
    <w:rsid w:val="000D08B7"/>
    <w:rsid w:val="000D6E73"/>
    <w:rsid w:val="000E1C6A"/>
    <w:rsid w:val="00102796"/>
    <w:rsid w:val="00103C0C"/>
    <w:rsid w:val="00104837"/>
    <w:rsid w:val="00107D8A"/>
    <w:rsid w:val="00114BAA"/>
    <w:rsid w:val="00114F33"/>
    <w:rsid w:val="00117E12"/>
    <w:rsid w:val="00120D25"/>
    <w:rsid w:val="00121292"/>
    <w:rsid w:val="00125528"/>
    <w:rsid w:val="00130ED2"/>
    <w:rsid w:val="0013382A"/>
    <w:rsid w:val="0014613E"/>
    <w:rsid w:val="0015094D"/>
    <w:rsid w:val="001527EF"/>
    <w:rsid w:val="0015370E"/>
    <w:rsid w:val="00157037"/>
    <w:rsid w:val="00167F7D"/>
    <w:rsid w:val="001A45A5"/>
    <w:rsid w:val="001A5C84"/>
    <w:rsid w:val="001A6636"/>
    <w:rsid w:val="001A7A50"/>
    <w:rsid w:val="001B095D"/>
    <w:rsid w:val="001B3523"/>
    <w:rsid w:val="001B3E3F"/>
    <w:rsid w:val="001B7665"/>
    <w:rsid w:val="001B7EC7"/>
    <w:rsid w:val="001C2C40"/>
    <w:rsid w:val="001D53D0"/>
    <w:rsid w:val="001D5A1C"/>
    <w:rsid w:val="001D5B60"/>
    <w:rsid w:val="00205801"/>
    <w:rsid w:val="00207B4A"/>
    <w:rsid w:val="00217429"/>
    <w:rsid w:val="0022256B"/>
    <w:rsid w:val="00230733"/>
    <w:rsid w:val="00230FB0"/>
    <w:rsid w:val="00236BBE"/>
    <w:rsid w:val="0024035B"/>
    <w:rsid w:val="00242BEA"/>
    <w:rsid w:val="002530EC"/>
    <w:rsid w:val="00255124"/>
    <w:rsid w:val="00262BD9"/>
    <w:rsid w:val="00263B40"/>
    <w:rsid w:val="00270098"/>
    <w:rsid w:val="002823C8"/>
    <w:rsid w:val="002A6233"/>
    <w:rsid w:val="002B54B2"/>
    <w:rsid w:val="002C1652"/>
    <w:rsid w:val="002C29FF"/>
    <w:rsid w:val="002C343E"/>
    <w:rsid w:val="002C754D"/>
    <w:rsid w:val="002D1B86"/>
    <w:rsid w:val="002D5744"/>
    <w:rsid w:val="002E385A"/>
    <w:rsid w:val="0030383B"/>
    <w:rsid w:val="00313E9D"/>
    <w:rsid w:val="00355F12"/>
    <w:rsid w:val="00372A70"/>
    <w:rsid w:val="00383F2D"/>
    <w:rsid w:val="00396C2E"/>
    <w:rsid w:val="003A472D"/>
    <w:rsid w:val="003B38F2"/>
    <w:rsid w:val="003C7192"/>
    <w:rsid w:val="00403259"/>
    <w:rsid w:val="00407D30"/>
    <w:rsid w:val="00422396"/>
    <w:rsid w:val="00422B2A"/>
    <w:rsid w:val="0042517E"/>
    <w:rsid w:val="00427535"/>
    <w:rsid w:val="00430953"/>
    <w:rsid w:val="004425DA"/>
    <w:rsid w:val="0045157F"/>
    <w:rsid w:val="00457064"/>
    <w:rsid w:val="00460C82"/>
    <w:rsid w:val="00463D25"/>
    <w:rsid w:val="004643DD"/>
    <w:rsid w:val="00470444"/>
    <w:rsid w:val="004714A3"/>
    <w:rsid w:val="004719B2"/>
    <w:rsid w:val="0048238A"/>
    <w:rsid w:val="00482EA2"/>
    <w:rsid w:val="004936B8"/>
    <w:rsid w:val="004966B6"/>
    <w:rsid w:val="004A7C36"/>
    <w:rsid w:val="004B2560"/>
    <w:rsid w:val="004B71B4"/>
    <w:rsid w:val="005006C7"/>
    <w:rsid w:val="005017F8"/>
    <w:rsid w:val="00502788"/>
    <w:rsid w:val="00506ECD"/>
    <w:rsid w:val="00525332"/>
    <w:rsid w:val="00526814"/>
    <w:rsid w:val="005461AD"/>
    <w:rsid w:val="005655AE"/>
    <w:rsid w:val="00590685"/>
    <w:rsid w:val="005922BA"/>
    <w:rsid w:val="005A0FA3"/>
    <w:rsid w:val="005A5367"/>
    <w:rsid w:val="005A7CC2"/>
    <w:rsid w:val="005C4B1A"/>
    <w:rsid w:val="005C6CC8"/>
    <w:rsid w:val="005D4AED"/>
    <w:rsid w:val="005D71D2"/>
    <w:rsid w:val="005E458A"/>
    <w:rsid w:val="005E6B57"/>
    <w:rsid w:val="00615E47"/>
    <w:rsid w:val="006170B7"/>
    <w:rsid w:val="00623721"/>
    <w:rsid w:val="00624D17"/>
    <w:rsid w:val="006252D9"/>
    <w:rsid w:val="00630768"/>
    <w:rsid w:val="006347F8"/>
    <w:rsid w:val="00647499"/>
    <w:rsid w:val="00654025"/>
    <w:rsid w:val="00662094"/>
    <w:rsid w:val="00667C8D"/>
    <w:rsid w:val="00672CFF"/>
    <w:rsid w:val="0067635E"/>
    <w:rsid w:val="00677B5D"/>
    <w:rsid w:val="0068239F"/>
    <w:rsid w:val="00682994"/>
    <w:rsid w:val="006845D5"/>
    <w:rsid w:val="00684768"/>
    <w:rsid w:val="00691416"/>
    <w:rsid w:val="00696D3A"/>
    <w:rsid w:val="006A23FA"/>
    <w:rsid w:val="006A3BCE"/>
    <w:rsid w:val="006C3A89"/>
    <w:rsid w:val="006D7E78"/>
    <w:rsid w:val="006F3257"/>
    <w:rsid w:val="00704FA3"/>
    <w:rsid w:val="00706BC5"/>
    <w:rsid w:val="00715E7F"/>
    <w:rsid w:val="00727817"/>
    <w:rsid w:val="0075421F"/>
    <w:rsid w:val="0076246C"/>
    <w:rsid w:val="00763683"/>
    <w:rsid w:val="00765BED"/>
    <w:rsid w:val="007873BE"/>
    <w:rsid w:val="00794D0E"/>
    <w:rsid w:val="0079665E"/>
    <w:rsid w:val="007A422B"/>
    <w:rsid w:val="007B20D8"/>
    <w:rsid w:val="007B46B3"/>
    <w:rsid w:val="007B5802"/>
    <w:rsid w:val="007C14B1"/>
    <w:rsid w:val="007C7830"/>
    <w:rsid w:val="007F3FE1"/>
    <w:rsid w:val="00800B23"/>
    <w:rsid w:val="0083081E"/>
    <w:rsid w:val="00834062"/>
    <w:rsid w:val="00835F4D"/>
    <w:rsid w:val="00861C9F"/>
    <w:rsid w:val="0086249D"/>
    <w:rsid w:val="008A05BC"/>
    <w:rsid w:val="008A11FE"/>
    <w:rsid w:val="008B0EF6"/>
    <w:rsid w:val="008C14D8"/>
    <w:rsid w:val="008C1813"/>
    <w:rsid w:val="008C38B6"/>
    <w:rsid w:val="008C712F"/>
    <w:rsid w:val="008C7BED"/>
    <w:rsid w:val="00906AB4"/>
    <w:rsid w:val="00907F9A"/>
    <w:rsid w:val="009110E3"/>
    <w:rsid w:val="00921390"/>
    <w:rsid w:val="00921943"/>
    <w:rsid w:val="009355EC"/>
    <w:rsid w:val="00952238"/>
    <w:rsid w:val="00957CA4"/>
    <w:rsid w:val="00962899"/>
    <w:rsid w:val="00975C74"/>
    <w:rsid w:val="009860A4"/>
    <w:rsid w:val="0099055C"/>
    <w:rsid w:val="0099396C"/>
    <w:rsid w:val="00994988"/>
    <w:rsid w:val="009B68EE"/>
    <w:rsid w:val="009B6A88"/>
    <w:rsid w:val="009C5D88"/>
    <w:rsid w:val="009D2260"/>
    <w:rsid w:val="009F3DC6"/>
    <w:rsid w:val="00A0533B"/>
    <w:rsid w:val="00A141D8"/>
    <w:rsid w:val="00A17E67"/>
    <w:rsid w:val="00A209E4"/>
    <w:rsid w:val="00A23813"/>
    <w:rsid w:val="00A30C4C"/>
    <w:rsid w:val="00A31029"/>
    <w:rsid w:val="00A33FF0"/>
    <w:rsid w:val="00A346B8"/>
    <w:rsid w:val="00A51B28"/>
    <w:rsid w:val="00A539B7"/>
    <w:rsid w:val="00A736CC"/>
    <w:rsid w:val="00A77E1C"/>
    <w:rsid w:val="00A822BB"/>
    <w:rsid w:val="00A83B68"/>
    <w:rsid w:val="00AA4279"/>
    <w:rsid w:val="00AB0E8A"/>
    <w:rsid w:val="00AC583D"/>
    <w:rsid w:val="00AC5BDA"/>
    <w:rsid w:val="00AD0ABE"/>
    <w:rsid w:val="00AD5C11"/>
    <w:rsid w:val="00AE1E61"/>
    <w:rsid w:val="00AE7096"/>
    <w:rsid w:val="00AF72ED"/>
    <w:rsid w:val="00B026E6"/>
    <w:rsid w:val="00B12CC0"/>
    <w:rsid w:val="00B277B5"/>
    <w:rsid w:val="00B30FC2"/>
    <w:rsid w:val="00B407BF"/>
    <w:rsid w:val="00B4128A"/>
    <w:rsid w:val="00B429F6"/>
    <w:rsid w:val="00B464EC"/>
    <w:rsid w:val="00B549D8"/>
    <w:rsid w:val="00B60BDC"/>
    <w:rsid w:val="00B65467"/>
    <w:rsid w:val="00B7771C"/>
    <w:rsid w:val="00B81B9F"/>
    <w:rsid w:val="00B82F4C"/>
    <w:rsid w:val="00B843FF"/>
    <w:rsid w:val="00BB03FF"/>
    <w:rsid w:val="00BB1A4E"/>
    <w:rsid w:val="00BB1EBB"/>
    <w:rsid w:val="00BB63C2"/>
    <w:rsid w:val="00BC04D5"/>
    <w:rsid w:val="00BC6BD7"/>
    <w:rsid w:val="00BC79C3"/>
    <w:rsid w:val="00BF49D4"/>
    <w:rsid w:val="00C13228"/>
    <w:rsid w:val="00C14017"/>
    <w:rsid w:val="00C30917"/>
    <w:rsid w:val="00C32DE3"/>
    <w:rsid w:val="00C41A1B"/>
    <w:rsid w:val="00C47366"/>
    <w:rsid w:val="00C52956"/>
    <w:rsid w:val="00C534EA"/>
    <w:rsid w:val="00C53F19"/>
    <w:rsid w:val="00C56EF5"/>
    <w:rsid w:val="00C57511"/>
    <w:rsid w:val="00C65AF1"/>
    <w:rsid w:val="00C82010"/>
    <w:rsid w:val="00C93BB4"/>
    <w:rsid w:val="00C95B0D"/>
    <w:rsid w:val="00CA2B21"/>
    <w:rsid w:val="00CC0D72"/>
    <w:rsid w:val="00CD111B"/>
    <w:rsid w:val="00CF1595"/>
    <w:rsid w:val="00D01FE1"/>
    <w:rsid w:val="00D07E8F"/>
    <w:rsid w:val="00D12B82"/>
    <w:rsid w:val="00D154BB"/>
    <w:rsid w:val="00D35494"/>
    <w:rsid w:val="00D466FA"/>
    <w:rsid w:val="00D74283"/>
    <w:rsid w:val="00D933BB"/>
    <w:rsid w:val="00DB6519"/>
    <w:rsid w:val="00DB7988"/>
    <w:rsid w:val="00DD1FE7"/>
    <w:rsid w:val="00DD41F3"/>
    <w:rsid w:val="00DD780A"/>
    <w:rsid w:val="00E02788"/>
    <w:rsid w:val="00E14D41"/>
    <w:rsid w:val="00E20623"/>
    <w:rsid w:val="00E22F02"/>
    <w:rsid w:val="00E4169F"/>
    <w:rsid w:val="00E47DA7"/>
    <w:rsid w:val="00E56EF7"/>
    <w:rsid w:val="00E6434B"/>
    <w:rsid w:val="00E64F39"/>
    <w:rsid w:val="00E66105"/>
    <w:rsid w:val="00E722FD"/>
    <w:rsid w:val="00E8165A"/>
    <w:rsid w:val="00E879EF"/>
    <w:rsid w:val="00E94827"/>
    <w:rsid w:val="00E96B72"/>
    <w:rsid w:val="00EC4A86"/>
    <w:rsid w:val="00EC675D"/>
    <w:rsid w:val="00EC7166"/>
    <w:rsid w:val="00ED3984"/>
    <w:rsid w:val="00ED60B8"/>
    <w:rsid w:val="00ED6837"/>
    <w:rsid w:val="00EF1334"/>
    <w:rsid w:val="00F06566"/>
    <w:rsid w:val="00F1099F"/>
    <w:rsid w:val="00F27A77"/>
    <w:rsid w:val="00F35D21"/>
    <w:rsid w:val="00F87256"/>
    <w:rsid w:val="00F94F9F"/>
    <w:rsid w:val="00FB0F33"/>
    <w:rsid w:val="00FC1448"/>
    <w:rsid w:val="00FD499F"/>
    <w:rsid w:val="00FD4F6C"/>
    <w:rsid w:val="00FE3E3B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1AC49"/>
  <w15:docId w15:val="{200B5ED3-04D1-4CD7-BBE9-F947BB78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09E4"/>
    <w:rPr>
      <w:rFonts w:ascii="Cambria" w:eastAsia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209E4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ev">
    <w:name w:val="Strong"/>
    <w:basedOn w:val="Policepardfaut"/>
    <w:qFormat/>
    <w:rsid w:val="00A209E4"/>
    <w:rPr>
      <w:b/>
    </w:rPr>
  </w:style>
  <w:style w:type="paragraph" w:customStyle="1" w:styleId="Default">
    <w:name w:val="Default"/>
    <w:link w:val="DefaultCar"/>
    <w:rsid w:val="00A2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Policepardfaut"/>
    <w:link w:val="Default"/>
    <w:locked/>
    <w:rsid w:val="00A209E4"/>
    <w:rPr>
      <w:rFonts w:ascii="Arial" w:hAnsi="Arial" w:cs="Arial"/>
      <w:color w:val="000000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0004C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40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035B"/>
    <w:rPr>
      <w:rFonts w:ascii="Tahoma" w:eastAsia="Cambria" w:hAnsi="Tahoma" w:cs="Tahoma"/>
      <w:sz w:val="16"/>
      <w:szCs w:val="16"/>
      <w:lang w:eastAsia="en-US"/>
    </w:rPr>
  </w:style>
  <w:style w:type="paragraph" w:customStyle="1" w:styleId="Paragraphestandard">
    <w:name w:val="[Paragraphe standard]"/>
    <w:basedOn w:val="Normal"/>
    <w:uiPriority w:val="99"/>
    <w:rsid w:val="00FB0F3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fr-FR"/>
    </w:rPr>
  </w:style>
  <w:style w:type="character" w:styleId="Lienhypertextesuivivisit">
    <w:name w:val="FollowedHyperlink"/>
    <w:basedOn w:val="Policepardfaut"/>
    <w:rsid w:val="000D08B7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27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96B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96B72"/>
    <w:rPr>
      <w:rFonts w:ascii="Cambria" w:eastAsia="Cambria" w:hAnsi="Cambria"/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E96B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96B72"/>
    <w:rPr>
      <w:rFonts w:ascii="Cambria" w:eastAsia="Cambria" w:hAnsi="Cambria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110E3"/>
    <w:rPr>
      <w:color w:val="808080"/>
      <w:shd w:val="clear" w:color="auto" w:fill="E6E6E6"/>
    </w:rPr>
  </w:style>
  <w:style w:type="character" w:customStyle="1" w:styleId="st">
    <w:name w:val="st"/>
    <w:basedOn w:val="Policepardfaut"/>
    <w:rsid w:val="00BB1EBB"/>
  </w:style>
  <w:style w:type="character" w:styleId="Accentuation">
    <w:name w:val="Emphasis"/>
    <w:basedOn w:val="Policepardfaut"/>
    <w:uiPriority w:val="20"/>
    <w:qFormat/>
    <w:rsid w:val="00BB1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mailto:operationfleur@arsep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fondationarsep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arsep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fr-fr.facebook.com/ARSEPfondat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user/ARSEPfond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DE632-EB53-4FED-80A6-A26EE180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ARSEP</Company>
  <LinksUpToDate>false</LinksUpToDate>
  <CharactersWithSpaces>3451</CharactersWithSpaces>
  <SharedDoc>false</SharedDoc>
  <HLinks>
    <vt:vector size="24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mailto:communication@arsep.org</vt:lpwstr>
      </vt:variant>
      <vt:variant>
        <vt:lpwstr/>
      </vt:variant>
      <vt:variant>
        <vt:i4>4259867</vt:i4>
      </vt:variant>
      <vt:variant>
        <vt:i4>3</vt:i4>
      </vt:variant>
      <vt:variant>
        <vt:i4>0</vt:i4>
      </vt:variant>
      <vt:variant>
        <vt:i4>5</vt:i4>
      </vt:variant>
      <vt:variant>
        <vt:lpwstr>http://www.arsep.org/</vt:lpwstr>
      </vt:variant>
      <vt:variant>
        <vt:lpwstr/>
      </vt:variant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http://www.arsep.org/</vt:lpwstr>
      </vt:variant>
      <vt:variant>
        <vt:lpwstr/>
      </vt:variant>
      <vt:variant>
        <vt:i4>8257609</vt:i4>
      </vt:variant>
      <vt:variant>
        <vt:i4>-1</vt:i4>
      </vt:variant>
      <vt:variant>
        <vt:i4>1030</vt:i4>
      </vt:variant>
      <vt:variant>
        <vt:i4>1</vt:i4>
      </vt:variant>
      <vt:variant>
        <vt:lpwstr>cid:image001.jpg@01CEFB49.D3C72070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maxime</dc:creator>
  <cp:lastModifiedBy>Communication</cp:lastModifiedBy>
  <cp:revision>2</cp:revision>
  <cp:lastPrinted>2019-03-01T14:27:00Z</cp:lastPrinted>
  <dcterms:created xsi:type="dcterms:W3CDTF">2019-04-02T07:55:00Z</dcterms:created>
  <dcterms:modified xsi:type="dcterms:W3CDTF">2019-04-02T07:55:00Z</dcterms:modified>
</cp:coreProperties>
</file>